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AF00B" w14:textId="273FBE25" w:rsidR="00523505" w:rsidRPr="00692DEB" w:rsidRDefault="00523505" w:rsidP="00523505">
      <w:pPr>
        <w:pStyle w:val="CRCoverPage"/>
        <w:outlineLvl w:val="0"/>
        <w:rPr>
          <w:b/>
          <w:sz w:val="24"/>
          <w:lang w:val="en-US"/>
        </w:rPr>
      </w:pPr>
      <w:r w:rsidRPr="00692DEB">
        <w:rPr>
          <w:rFonts w:cs="Arial"/>
          <w:b/>
          <w:sz w:val="24"/>
          <w:lang w:val="en-US"/>
        </w:rPr>
        <w:t>3GPP TSG RAN WG2 Meeting #1</w:t>
      </w:r>
      <w:r>
        <w:rPr>
          <w:rFonts w:cs="Arial"/>
          <w:b/>
          <w:sz w:val="24"/>
          <w:lang w:val="en-US"/>
        </w:rPr>
        <w:t>23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2B5C7C">
        <w:rPr>
          <w:rFonts w:cs="Arial"/>
          <w:b/>
          <w:sz w:val="24"/>
          <w:lang w:val="en-US"/>
        </w:rPr>
        <w:t>R2-23</w:t>
      </w:r>
      <w:r w:rsidR="00BC0D92">
        <w:rPr>
          <w:rFonts w:cs="Arial"/>
          <w:b/>
          <w:sz w:val="24"/>
          <w:lang w:val="en-US"/>
        </w:rPr>
        <w:t>07809</w:t>
      </w:r>
      <w:r w:rsidRPr="00692DEB">
        <w:rPr>
          <w:rFonts w:cs="Arial"/>
          <w:b/>
          <w:sz w:val="24"/>
          <w:lang w:val="en-US"/>
        </w:rPr>
        <w:br/>
      </w:r>
      <w:r>
        <w:rPr>
          <w:b/>
          <w:sz w:val="24"/>
          <w:szCs w:val="24"/>
          <w:lang w:val="en-US"/>
        </w:rPr>
        <w:t>Toulouse, France</w:t>
      </w:r>
      <w:r w:rsidRPr="00692DEB">
        <w:rPr>
          <w:b/>
          <w:sz w:val="24"/>
          <w:szCs w:val="24"/>
          <w:lang w:val="en-US"/>
        </w:rPr>
        <w:t xml:space="preserve">, </w:t>
      </w:r>
      <w:r>
        <w:rPr>
          <w:b/>
          <w:sz w:val="24"/>
          <w:szCs w:val="24"/>
          <w:lang w:val="en-US"/>
        </w:rPr>
        <w:t>Aug 21- Aug 25</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2ADDCB54"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8834D5">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250EFB">
        <w:rPr>
          <w:rFonts w:ascii="Arial" w:eastAsia="MS Mincho" w:hAnsi="Arial" w:cs="Arial"/>
          <w:b/>
          <w:bCs/>
          <w:color w:val="auto"/>
          <w:sz w:val="24"/>
          <w:lang w:eastAsia="en-US"/>
        </w:rPr>
        <w:t>4</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091C2DF3"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617F27">
        <w:rPr>
          <w:rFonts w:ascii="Arial" w:eastAsia="Times New Roman" w:hAnsi="Arial" w:cs="Arial"/>
          <w:b/>
          <w:bCs/>
          <w:color w:val="auto"/>
          <w:sz w:val="24"/>
          <w:lang w:eastAsia="en-US"/>
        </w:rPr>
        <w:t xml:space="preserve">Detailed </w:t>
      </w:r>
      <w:r w:rsidR="00617F27">
        <w:rPr>
          <w:rFonts w:ascii="AppleSystemUIFont" w:hAnsi="AppleSystemUIFont" w:cs="AppleSystemUIFont"/>
          <w:b/>
          <w:bCs/>
          <w:color w:val="auto"/>
          <w:sz w:val="26"/>
          <w:szCs w:val="26"/>
          <w:lang w:eastAsia="zh-CN"/>
        </w:rPr>
        <w:t>m</w:t>
      </w:r>
      <w:r w:rsidR="00250EFB">
        <w:rPr>
          <w:rFonts w:ascii="AppleSystemUIFont" w:hAnsi="AppleSystemUIFont" w:cs="AppleSystemUIFont"/>
          <w:b/>
          <w:bCs/>
          <w:color w:val="auto"/>
          <w:sz w:val="26"/>
          <w:szCs w:val="26"/>
          <w:lang w:eastAsia="zh-CN"/>
        </w:rPr>
        <w:t>echanism of legacy UE barring in NES cell</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2E352372" w14:textId="77FB3010" w:rsidR="00342AB8" w:rsidRDefault="00342AB8" w:rsidP="00342AB8">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01990FFC" wp14:editId="4C5CCC25">
                <wp:simplePos x="0" y="0"/>
                <wp:positionH relativeFrom="column">
                  <wp:posOffset>63500</wp:posOffset>
                </wp:positionH>
                <wp:positionV relativeFrom="paragraph">
                  <wp:posOffset>400050</wp:posOffset>
                </wp:positionV>
                <wp:extent cx="5478780" cy="504000"/>
                <wp:effectExtent l="0" t="0" r="7620" b="17145"/>
                <wp:wrapTopAndBottom/>
                <wp:docPr id="5" name="Text Box 5"/>
                <wp:cNvGraphicFramePr/>
                <a:graphic xmlns:a="http://schemas.openxmlformats.org/drawingml/2006/main">
                  <a:graphicData uri="http://schemas.microsoft.com/office/word/2010/wordprocessingShape">
                    <wps:wsp>
                      <wps:cNvSpPr txBox="1"/>
                      <wps:spPr>
                        <a:xfrm>
                          <a:off x="0" y="0"/>
                          <a:ext cx="5478780" cy="504000"/>
                        </a:xfrm>
                        <a:prstGeom prst="rect">
                          <a:avLst/>
                        </a:prstGeom>
                        <a:solidFill>
                          <a:schemeClr val="lt1"/>
                        </a:solidFill>
                        <a:ln w="6350">
                          <a:solidFill>
                            <a:prstClr val="black"/>
                          </a:solidFill>
                        </a:ln>
                      </wps:spPr>
                      <wps:txbx>
                        <w:txbxContent>
                          <w:p w14:paraId="7E8683DF" w14:textId="77777777" w:rsidR="006C6A4E" w:rsidRDefault="006C6A4E" w:rsidP="006C6A4E">
                            <w:pPr>
                              <w:numPr>
                                <w:ilvl w:val="0"/>
                                <w:numId w:val="24"/>
                              </w:numPr>
                              <w:spacing w:after="0"/>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2FF6E828" w14:textId="77777777" w:rsidR="00342AB8" w:rsidRDefault="00342AB8" w:rsidP="00342A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990FFC" id="_x0000_t202" coordsize="21600,21600" o:spt="202" path="m,l,21600r21600,l21600,xe">
                <v:stroke joinstyle="miter"/>
                <v:path gradientshapeok="t" o:connecttype="rect"/>
              </v:shapetype>
              <v:shape id="Text Box 5" o:spid="_x0000_s1026" type="#_x0000_t202" style="position:absolute;margin-left:5pt;margin-top:31.5pt;width:431.4pt;height:3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" fillcolor="white [3201]" strokeweight=".5pt">
                <v:textbox>
                  <w:txbxContent>
                    <w:p w14:paraId="7E8683DF" w14:textId="77777777" w:rsidR="006C6A4E" w:rsidRDefault="006C6A4E" w:rsidP="006C6A4E">
                      <w:pPr>
                        <w:numPr>
                          <w:ilvl w:val="0"/>
                          <w:numId w:val="24"/>
                        </w:numPr>
                        <w:spacing w:after="0"/>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2FF6E828" w14:textId="77777777" w:rsidR="00342AB8" w:rsidRDefault="00342AB8" w:rsidP="00342AB8"/>
                  </w:txbxContent>
                </v:textbox>
                <w10:wrap type="topAndBottom"/>
              </v:shape>
            </w:pict>
          </mc:Fallback>
        </mc:AlternateContent>
      </w:r>
      <w:r>
        <w:rPr>
          <w:lang w:eastAsia="zh-CN"/>
        </w:rPr>
        <w:t xml:space="preserve">The Network Energy saving (NES) WID RP-223540 was agreed in RAN#98-e [1], the WI objective on </w:t>
      </w:r>
      <w:r w:rsidR="001D29A8">
        <w:rPr>
          <w:lang w:eastAsia="zh-CN"/>
        </w:rPr>
        <w:t>legacy UE barring</w:t>
      </w:r>
      <w:r>
        <w:rPr>
          <w:lang w:eastAsia="zh-CN"/>
        </w:rPr>
        <w:t xml:space="preserve"> is copied below: </w:t>
      </w:r>
    </w:p>
    <w:p w14:paraId="4FE6D581" w14:textId="21D9BF1B" w:rsidR="00251BD3" w:rsidRDefault="00251BD3" w:rsidP="006C6A4E">
      <w:pPr>
        <w:pStyle w:val="NO"/>
        <w:spacing w:before="180"/>
        <w:ind w:left="0" w:firstLine="0"/>
        <w:rPr>
          <w:lang w:eastAsia="zh-CN"/>
        </w:rPr>
      </w:pPr>
      <w:r>
        <w:rPr>
          <w:lang w:eastAsia="zh-CN"/>
        </w:rPr>
        <w:t xml:space="preserve">In RAN2#122 [2], legacy UE barring mechanism was discussed, and </w:t>
      </w:r>
      <w:r w:rsidR="00C83D3A">
        <w:rPr>
          <w:lang w:eastAsia="zh-CN"/>
        </w:rPr>
        <w:t xml:space="preserve">it was </w:t>
      </w:r>
      <w:r>
        <w:rPr>
          <w:lang w:eastAsia="zh-CN"/>
        </w:rPr>
        <w:t>agree</w:t>
      </w:r>
      <w:r w:rsidR="00C83D3A">
        <w:rPr>
          <w:lang w:eastAsia="zh-CN"/>
        </w:rPr>
        <w:t xml:space="preserve">d to introduce separate camping restrictions for </w:t>
      </w:r>
      <w:r w:rsidR="00C83D3A" w:rsidRPr="00311A82">
        <w:t>NES-capable and non-NES UEs</w:t>
      </w:r>
      <w:r>
        <w:rPr>
          <w:lang w:eastAsia="zh-CN"/>
        </w:rPr>
        <w:t>:</w:t>
      </w:r>
    </w:p>
    <w:p w14:paraId="731D344A" w14:textId="77777777" w:rsidR="00251BD3" w:rsidRPr="00694555" w:rsidRDefault="00251BD3" w:rsidP="00251BD3">
      <w:pPr>
        <w:pStyle w:val="Doc-text2"/>
        <w:pBdr>
          <w:top w:val="single" w:sz="4" w:space="1" w:color="auto"/>
          <w:left w:val="single" w:sz="4" w:space="4" w:color="auto"/>
          <w:bottom w:val="single" w:sz="4" w:space="1" w:color="auto"/>
          <w:right w:val="single" w:sz="4" w:space="4" w:color="auto"/>
        </w:pBdr>
        <w:rPr>
          <w:b/>
          <w:bCs/>
        </w:rPr>
      </w:pPr>
      <w:r w:rsidRPr="00694555">
        <w:rPr>
          <w:b/>
          <w:bCs/>
        </w:rPr>
        <w:t>Agreements:</w:t>
      </w:r>
    </w:p>
    <w:p w14:paraId="426BE37C" w14:textId="77777777" w:rsidR="00251BD3" w:rsidRDefault="00251BD3" w:rsidP="00251BD3">
      <w:pPr>
        <w:pStyle w:val="Doc-text2"/>
        <w:numPr>
          <w:ilvl w:val="0"/>
          <w:numId w:val="31"/>
        </w:numPr>
        <w:pBdr>
          <w:top w:val="single" w:sz="4" w:space="1" w:color="auto"/>
          <w:left w:val="single" w:sz="4" w:space="4" w:color="auto"/>
          <w:bottom w:val="single" w:sz="4" w:space="1" w:color="auto"/>
          <w:right w:val="single" w:sz="4" w:space="4" w:color="auto"/>
        </w:pBdr>
      </w:pPr>
      <w:r>
        <w:t xml:space="preserve">We will define UE capabilities with signaling.  Details are FFS and will be discussed later during the WI phase.  </w:t>
      </w:r>
    </w:p>
    <w:p w14:paraId="3C0CBC79" w14:textId="0FF04B91" w:rsidR="00251BD3" w:rsidRDefault="00251BD3" w:rsidP="00251BD3">
      <w:pPr>
        <w:pStyle w:val="Doc-text2"/>
        <w:numPr>
          <w:ilvl w:val="0"/>
          <w:numId w:val="31"/>
        </w:numPr>
        <w:pBdr>
          <w:top w:val="single" w:sz="4" w:space="1" w:color="auto"/>
          <w:left w:val="single" w:sz="4" w:space="4" w:color="auto"/>
          <w:bottom w:val="single" w:sz="4" w:space="1" w:color="auto"/>
          <w:right w:val="single" w:sz="4" w:space="4" w:color="auto"/>
        </w:pBdr>
      </w:pPr>
      <w:r w:rsidRPr="00311A82">
        <w:t xml:space="preserve">Separate camping restrictions for NES-capable and non-NES UEs </w:t>
      </w:r>
      <w:r>
        <w:t xml:space="preserve">will be defined.  FFS if it is a single bit or more.   </w:t>
      </w:r>
    </w:p>
    <w:p w14:paraId="40855DA0" w14:textId="562B22E7" w:rsidR="00342AB8" w:rsidRDefault="00342AB8" w:rsidP="006C6A4E">
      <w:pPr>
        <w:pStyle w:val="NO"/>
        <w:spacing w:before="180"/>
        <w:ind w:left="0" w:firstLine="0"/>
        <w:rPr>
          <w:lang w:eastAsia="zh-CN"/>
        </w:rPr>
      </w:pPr>
      <w:r>
        <w:rPr>
          <w:lang w:eastAsia="zh-CN"/>
        </w:rPr>
        <w:t xml:space="preserve">In this contribution, we share our view on </w:t>
      </w:r>
      <w:r w:rsidR="006C6A4E">
        <w:rPr>
          <w:lang w:eastAsia="zh-CN"/>
        </w:rPr>
        <w:t>mechanism of preventing legacy UEs camping on Rel-18 NES cells.</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bookmarkEnd w:id="0"/>
    <w:p w14:paraId="7A95AD46" w14:textId="27BDF3C6" w:rsidR="00366B54" w:rsidRDefault="005318B9" w:rsidP="00C17497">
      <w:pPr>
        <w:rPr>
          <w:lang w:val="en-GB"/>
        </w:rPr>
      </w:pPr>
      <w:r>
        <w:rPr>
          <w:noProof/>
          <w:lang w:val="en-GB"/>
        </w:rPr>
        <mc:AlternateContent>
          <mc:Choice Requires="wps">
            <w:drawing>
              <wp:anchor distT="0" distB="0" distL="114300" distR="114300" simplePos="0" relativeHeight="251660288" behindDoc="0" locked="0" layoutInCell="1" allowOverlap="1" wp14:anchorId="71A0DD23" wp14:editId="0EA0BD4C">
                <wp:simplePos x="0" y="0"/>
                <wp:positionH relativeFrom="column">
                  <wp:posOffset>63500</wp:posOffset>
                </wp:positionH>
                <wp:positionV relativeFrom="paragraph">
                  <wp:posOffset>419735</wp:posOffset>
                </wp:positionV>
                <wp:extent cx="5821045" cy="2726690"/>
                <wp:effectExtent l="0" t="0" r="8255" b="16510"/>
                <wp:wrapTopAndBottom/>
                <wp:docPr id="2" name="Text Box 2"/>
                <wp:cNvGraphicFramePr/>
                <a:graphic xmlns:a="http://schemas.openxmlformats.org/drawingml/2006/main">
                  <a:graphicData uri="http://schemas.microsoft.com/office/word/2010/wordprocessingShape">
                    <wps:wsp>
                      <wps:cNvSpPr txBox="1"/>
                      <wps:spPr>
                        <a:xfrm>
                          <a:off x="0" y="0"/>
                          <a:ext cx="5821045" cy="2726690"/>
                        </a:xfrm>
                        <a:prstGeom prst="rect">
                          <a:avLst/>
                        </a:prstGeom>
                        <a:solidFill>
                          <a:schemeClr val="lt1"/>
                        </a:solidFill>
                        <a:ln w="6350">
                          <a:solidFill>
                            <a:prstClr val="black"/>
                          </a:solidFill>
                        </a:ln>
                      </wps:spPr>
                      <wps:txbx>
                        <w:txbxContent>
                          <w:p w14:paraId="026672AB" w14:textId="77777777" w:rsidR="005318B9" w:rsidRPr="00E97819" w:rsidRDefault="005318B9" w:rsidP="005318B9">
                            <w:pPr>
                              <w:pStyle w:val="Heading3"/>
                            </w:pPr>
                            <w:bookmarkStart w:id="1" w:name="_Toc120880177"/>
                            <w:r w:rsidRPr="00E97819">
                              <w:t>6.5.1</w:t>
                            </w:r>
                            <w:r w:rsidRPr="00E97819">
                              <w:tab/>
                            </w:r>
                            <w:r w:rsidRPr="00E97819">
                              <w:rPr>
                                <w:rFonts w:hint="eastAsia"/>
                              </w:rPr>
                              <w:t>Cell</w:t>
                            </w:r>
                            <w:r w:rsidRPr="00E97819">
                              <w:t xml:space="preserve"> selection/reselection</w:t>
                            </w:r>
                            <w:bookmarkEnd w:id="1"/>
                          </w:p>
                          <w:p w14:paraId="2F49BB47" w14:textId="77777777" w:rsidR="005318B9" w:rsidRPr="00E97819" w:rsidRDefault="005318B9" w:rsidP="005318B9">
                            <w:pPr>
                              <w:spacing w:afterLines="50" w:after="120"/>
                              <w:rPr>
                                <w:rFonts w:ascii="Times" w:hAnsi="Times"/>
                              </w:rPr>
                            </w:pPr>
                            <w:r w:rsidRPr="00E97819">
                              <w:rPr>
                                <w:rFonts w:ascii="Times"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3AA24C44" w14:textId="77777777" w:rsidR="005318B9" w:rsidRPr="00E97819" w:rsidRDefault="005318B9" w:rsidP="005318B9">
                            <w:pPr>
                              <w:pStyle w:val="B1"/>
                            </w:pPr>
                            <w:r>
                              <w:t>-</w:t>
                            </w:r>
                            <w:r>
                              <w:tab/>
                            </w:r>
                            <w:r w:rsidRPr="00E97819">
                              <w:t xml:space="preserve">Use </w:t>
                            </w:r>
                            <w:proofErr w:type="spellStart"/>
                            <w:r w:rsidRPr="00E97819">
                              <w:t>IntraFreqExcludedCellList</w:t>
                            </w:r>
                            <w:proofErr w:type="spellEnd"/>
                            <w:r w:rsidRPr="00E97819">
                              <w:t>/</w:t>
                            </w:r>
                            <w:proofErr w:type="spellStart"/>
                            <w:r w:rsidRPr="00E97819">
                              <w:t>InterFreqExcludedCellList</w:t>
                            </w:r>
                            <w:proofErr w:type="spellEnd"/>
                          </w:p>
                          <w:p w14:paraId="7F54A364" w14:textId="77777777" w:rsidR="005318B9" w:rsidRPr="00E97819" w:rsidRDefault="005318B9" w:rsidP="005318B9">
                            <w:pPr>
                              <w:pStyle w:val="B1"/>
                            </w:pPr>
                            <w:r>
                              <w:t>-</w:t>
                            </w:r>
                            <w:r>
                              <w:tab/>
                            </w:r>
                            <w:r w:rsidRPr="00E97819">
                              <w:t xml:space="preserve">Use the </w:t>
                            </w:r>
                            <w:proofErr w:type="spellStart"/>
                            <w:r w:rsidRPr="00E97819">
                              <w:t>cellBarred</w:t>
                            </w:r>
                            <w:proofErr w:type="spellEnd"/>
                            <w:r w:rsidRPr="00E97819">
                              <w:t xml:space="preserve"> or cell reservation fields in MIB/SIB</w:t>
                            </w:r>
                          </w:p>
                          <w:p w14:paraId="6D0D3999" w14:textId="77777777" w:rsidR="005318B9" w:rsidRPr="00E97819" w:rsidRDefault="005318B9" w:rsidP="005318B9">
                            <w:pPr>
                              <w:rPr>
                                <w:rFonts w:eastAsia="DengXian"/>
                              </w:rPr>
                            </w:pPr>
                            <w:r w:rsidRPr="00E97819">
                              <w:t xml:space="preserve">The definition of NES cell will be discussed in the </w:t>
                            </w:r>
                            <w:r w:rsidRPr="00E97819">
                              <w:rPr>
                                <w:bCs/>
                                <w:lang w:eastAsia="zh-CN"/>
                              </w:rPr>
                              <w:t>WI</w:t>
                            </w:r>
                            <w:r w:rsidRPr="00E97819">
                              <w:t xml:space="preserve"> phase.</w:t>
                            </w:r>
                          </w:p>
                          <w:p w14:paraId="2F678F9B" w14:textId="77777777" w:rsidR="005318B9" w:rsidRPr="00E97819" w:rsidRDefault="005318B9" w:rsidP="005318B9">
                            <w:pPr>
                              <w:spacing w:afterLines="50" w:after="120"/>
                              <w:rPr>
                                <w:rFonts w:ascii="Times" w:hAnsi="Times"/>
                              </w:rPr>
                            </w:pPr>
                            <w:r w:rsidRPr="00E97819">
                              <w:rPr>
                                <w:rFonts w:ascii="Times" w:hAnsi="Times"/>
                              </w:rPr>
                              <w:t>The NW should be able to configure NES-capable UEs to prioritize/</w:t>
                            </w:r>
                            <w:r w:rsidRPr="00E97819">
                              <w:rPr>
                                <w:bCs/>
                                <w:lang w:eastAsia="zh-CN"/>
                              </w:rPr>
                              <w:t>down</w:t>
                            </w:r>
                            <w:r w:rsidRPr="00E97819">
                              <w:rPr>
                                <w:rFonts w:ascii="Times" w:hAnsi="Times"/>
                              </w:rPr>
                              <w:t>-prioritize a specific NES cell or NES cells on a specific frequency.</w:t>
                            </w:r>
                            <w:r w:rsidRPr="00E97819">
                              <w:rPr>
                                <w:rFonts w:ascii="Times" w:eastAsia="Times New Roman" w:hAnsi="Times"/>
                              </w:rPr>
                              <w:t xml:space="preserve"> It is left to the WI phase whether the existing mechanism for cell (re)selection is sufficient according to the NES techniques specified.</w:t>
                            </w:r>
                          </w:p>
                          <w:p w14:paraId="32FCEBE0" w14:textId="77777777" w:rsidR="005318B9" w:rsidRPr="00E97819" w:rsidRDefault="005318B9" w:rsidP="005318B9">
                            <w:pPr>
                              <w:textAlignment w:val="baseline"/>
                              <w:rPr>
                                <w:rFonts w:ascii="Times" w:eastAsia="Times New Roman" w:hAnsi="Times"/>
                              </w:rPr>
                            </w:pPr>
                            <w:r w:rsidRPr="00E97819">
                              <w:rPr>
                                <w:rFonts w:ascii="Times" w:eastAsia="Times New Roman" w:hAnsi="Times"/>
                              </w:rPr>
                              <w:t>From RAN2 perspective, legacy UEs and NES-capable UEs can be handled via cell selection/reselection techniques</w:t>
                            </w:r>
                            <w:r w:rsidRPr="00E97819">
                              <w:rPr>
                                <w:bCs/>
                                <w:color w:val="FF0000"/>
                                <w:lang w:eastAsia="zh-CN"/>
                              </w:rPr>
                              <w:t xml:space="preserve"> </w:t>
                            </w:r>
                            <w:r w:rsidRPr="00E97819">
                              <w:rPr>
                                <w:bCs/>
                                <w:lang w:eastAsia="zh-CN"/>
                              </w:rPr>
                              <w:t>in the presence of NES cells</w:t>
                            </w:r>
                            <w:r w:rsidRPr="00E97819">
                              <w:rPr>
                                <w:rFonts w:ascii="Times" w:eastAsia="Times New Roman" w:hAnsi="Times"/>
                              </w:rPr>
                              <w:t>.</w:t>
                            </w:r>
                          </w:p>
                          <w:p w14:paraId="78EF20FE" w14:textId="447CCA37" w:rsidR="005318B9" w:rsidRDefault="005318B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0DD23" id="Text Box 2" o:spid="_x0000_s1027" type="#_x0000_t202" style="position:absolute;margin-left:5pt;margin-top:33.05pt;width:458.35pt;height:21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" fillcolor="white [3201]" strokeweight=".5pt">
                <v:textbox>
                  <w:txbxContent>
                    <w:p w14:paraId="026672AB" w14:textId="77777777" w:rsidR="005318B9" w:rsidRPr="00E97819" w:rsidRDefault="005318B9" w:rsidP="005318B9">
                      <w:pPr>
                        <w:pStyle w:val="Heading3"/>
                      </w:pPr>
                      <w:bookmarkStart w:id="2" w:name="_Toc120880177"/>
                      <w:r w:rsidRPr="00E97819">
                        <w:t>6.5.1</w:t>
                      </w:r>
                      <w:r w:rsidRPr="00E97819">
                        <w:tab/>
                      </w:r>
                      <w:r w:rsidRPr="00E97819">
                        <w:rPr>
                          <w:rFonts w:hint="eastAsia"/>
                        </w:rPr>
                        <w:t>Cell</w:t>
                      </w:r>
                      <w:r w:rsidRPr="00E97819">
                        <w:t xml:space="preserve"> selection/reselection</w:t>
                      </w:r>
                      <w:bookmarkEnd w:id="2"/>
                    </w:p>
                    <w:p w14:paraId="2F49BB47" w14:textId="77777777" w:rsidR="005318B9" w:rsidRPr="00E97819" w:rsidRDefault="005318B9" w:rsidP="005318B9">
                      <w:pPr>
                        <w:spacing w:afterLines="50" w:after="120"/>
                        <w:rPr>
                          <w:rFonts w:ascii="Times" w:hAnsi="Times"/>
                        </w:rPr>
                      </w:pPr>
                      <w:r w:rsidRPr="00E97819">
                        <w:rPr>
                          <w:rFonts w:ascii="Times"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3AA24C44" w14:textId="77777777" w:rsidR="005318B9" w:rsidRPr="00E97819" w:rsidRDefault="005318B9" w:rsidP="005318B9">
                      <w:pPr>
                        <w:pStyle w:val="B1"/>
                      </w:pPr>
                      <w:r>
                        <w:t>-</w:t>
                      </w:r>
                      <w:r>
                        <w:tab/>
                      </w:r>
                      <w:r w:rsidRPr="00E97819">
                        <w:t xml:space="preserve">Use </w:t>
                      </w:r>
                      <w:proofErr w:type="spellStart"/>
                      <w:r w:rsidRPr="00E97819">
                        <w:t>IntraFreqExcludedCellList</w:t>
                      </w:r>
                      <w:proofErr w:type="spellEnd"/>
                      <w:r w:rsidRPr="00E97819">
                        <w:t>/</w:t>
                      </w:r>
                      <w:proofErr w:type="spellStart"/>
                      <w:r w:rsidRPr="00E97819">
                        <w:t>InterFreqExcludedCellList</w:t>
                      </w:r>
                      <w:proofErr w:type="spellEnd"/>
                    </w:p>
                    <w:p w14:paraId="7F54A364" w14:textId="77777777" w:rsidR="005318B9" w:rsidRPr="00E97819" w:rsidRDefault="005318B9" w:rsidP="005318B9">
                      <w:pPr>
                        <w:pStyle w:val="B1"/>
                      </w:pPr>
                      <w:r>
                        <w:t>-</w:t>
                      </w:r>
                      <w:r>
                        <w:tab/>
                      </w:r>
                      <w:r w:rsidRPr="00E97819">
                        <w:t xml:space="preserve">Use the </w:t>
                      </w:r>
                      <w:proofErr w:type="spellStart"/>
                      <w:r w:rsidRPr="00E97819">
                        <w:t>cellBarred</w:t>
                      </w:r>
                      <w:proofErr w:type="spellEnd"/>
                      <w:r w:rsidRPr="00E97819">
                        <w:t xml:space="preserve"> or cell reservation fields in MIB/SIB</w:t>
                      </w:r>
                    </w:p>
                    <w:p w14:paraId="6D0D3999" w14:textId="77777777" w:rsidR="005318B9" w:rsidRPr="00E97819" w:rsidRDefault="005318B9" w:rsidP="005318B9">
                      <w:pPr>
                        <w:rPr>
                          <w:rFonts w:eastAsia="DengXian"/>
                        </w:rPr>
                      </w:pPr>
                      <w:r w:rsidRPr="00E97819">
                        <w:t xml:space="preserve">The definition of NES cell will be discussed in the </w:t>
                      </w:r>
                      <w:r w:rsidRPr="00E97819">
                        <w:rPr>
                          <w:bCs/>
                          <w:lang w:eastAsia="zh-CN"/>
                        </w:rPr>
                        <w:t>WI</w:t>
                      </w:r>
                      <w:r w:rsidRPr="00E97819">
                        <w:t xml:space="preserve"> phase.</w:t>
                      </w:r>
                    </w:p>
                    <w:p w14:paraId="2F678F9B" w14:textId="77777777" w:rsidR="005318B9" w:rsidRPr="00E97819" w:rsidRDefault="005318B9" w:rsidP="005318B9">
                      <w:pPr>
                        <w:spacing w:afterLines="50" w:after="120"/>
                        <w:rPr>
                          <w:rFonts w:ascii="Times" w:hAnsi="Times"/>
                        </w:rPr>
                      </w:pPr>
                      <w:r w:rsidRPr="00E97819">
                        <w:rPr>
                          <w:rFonts w:ascii="Times" w:hAnsi="Times"/>
                        </w:rPr>
                        <w:t>The NW should be able to configure NES-capable UEs to prioritize/</w:t>
                      </w:r>
                      <w:r w:rsidRPr="00E97819">
                        <w:rPr>
                          <w:bCs/>
                          <w:lang w:eastAsia="zh-CN"/>
                        </w:rPr>
                        <w:t>down</w:t>
                      </w:r>
                      <w:r w:rsidRPr="00E97819">
                        <w:rPr>
                          <w:rFonts w:ascii="Times" w:hAnsi="Times"/>
                        </w:rPr>
                        <w:t>-prioritize a specific NES cell or NES cells on a specific frequency.</w:t>
                      </w:r>
                      <w:r w:rsidRPr="00E97819">
                        <w:rPr>
                          <w:rFonts w:ascii="Times" w:eastAsia="Times New Roman" w:hAnsi="Times"/>
                        </w:rPr>
                        <w:t xml:space="preserve"> It is left to the WI phase whether the existing mechanism for cell (re)selection is sufficient according to the NES techniques specified.</w:t>
                      </w:r>
                    </w:p>
                    <w:p w14:paraId="32FCEBE0" w14:textId="77777777" w:rsidR="005318B9" w:rsidRPr="00E97819" w:rsidRDefault="005318B9" w:rsidP="005318B9">
                      <w:pPr>
                        <w:textAlignment w:val="baseline"/>
                        <w:rPr>
                          <w:rFonts w:ascii="Times" w:eastAsia="Times New Roman" w:hAnsi="Times"/>
                        </w:rPr>
                      </w:pPr>
                      <w:r w:rsidRPr="00E97819">
                        <w:rPr>
                          <w:rFonts w:ascii="Times" w:eastAsia="Times New Roman" w:hAnsi="Times"/>
                        </w:rPr>
                        <w:t>From RAN2 perspective, legacy UEs and NES-capable UEs can be handled via cell selection/reselection techniques</w:t>
                      </w:r>
                      <w:r w:rsidRPr="00E97819">
                        <w:rPr>
                          <w:bCs/>
                          <w:color w:val="FF0000"/>
                          <w:lang w:eastAsia="zh-CN"/>
                        </w:rPr>
                        <w:t xml:space="preserve"> </w:t>
                      </w:r>
                      <w:r w:rsidRPr="00E97819">
                        <w:rPr>
                          <w:bCs/>
                          <w:lang w:eastAsia="zh-CN"/>
                        </w:rPr>
                        <w:t>in the presence of NES cells</w:t>
                      </w:r>
                      <w:r w:rsidRPr="00E97819">
                        <w:rPr>
                          <w:rFonts w:ascii="Times" w:eastAsia="Times New Roman" w:hAnsi="Times"/>
                        </w:rPr>
                        <w:t>.</w:t>
                      </w:r>
                    </w:p>
                    <w:p w14:paraId="78EF20FE" w14:textId="447CCA37" w:rsidR="005318B9" w:rsidRDefault="005318B9"/>
                  </w:txbxContent>
                </v:textbox>
                <w10:wrap type="topAndBottom"/>
              </v:shape>
            </w:pict>
          </mc:Fallback>
        </mc:AlternateContent>
      </w:r>
      <w:r w:rsidR="002962E9">
        <w:rPr>
          <w:lang w:val="en-GB"/>
        </w:rPr>
        <w:t xml:space="preserve">The legacy UE barring issue has been extensively discussed </w:t>
      </w:r>
      <w:r w:rsidR="008947FE">
        <w:rPr>
          <w:lang w:val="en-GB"/>
        </w:rPr>
        <w:t xml:space="preserve">as part of cell (re)selection </w:t>
      </w:r>
      <w:r w:rsidR="002962E9">
        <w:rPr>
          <w:lang w:val="en-GB"/>
        </w:rPr>
        <w:t>in study item phase, and captured in TR 38.864 [</w:t>
      </w:r>
      <w:r w:rsidR="0069197B">
        <w:rPr>
          <w:lang w:val="en-GB"/>
        </w:rPr>
        <w:t>3</w:t>
      </w:r>
      <w:r w:rsidR="002962E9">
        <w:rPr>
          <w:lang w:val="en-GB"/>
        </w:rPr>
        <w:t>]. We copy the related part</w:t>
      </w:r>
      <w:r w:rsidR="00366B54">
        <w:rPr>
          <w:lang w:val="en-GB"/>
        </w:rPr>
        <w:t xml:space="preserve"> below:</w:t>
      </w:r>
    </w:p>
    <w:p w14:paraId="0C8F4FA5" w14:textId="77777777" w:rsidR="008C0CE4" w:rsidRDefault="002962E9" w:rsidP="00C17497">
      <w:pPr>
        <w:rPr>
          <w:lang w:val="en-GB"/>
        </w:rPr>
        <w:sectPr w:rsidR="008C0CE4">
          <w:headerReference w:type="even" r:id="rId8"/>
          <w:headerReference w:type="default" r:id="rId9"/>
          <w:pgSz w:w="11906" w:h="16838" w:code="9"/>
          <w:pgMar w:top="1134" w:right="1134" w:bottom="1134" w:left="1134" w:header="737" w:footer="567" w:gutter="0"/>
          <w:cols w:space="720"/>
        </w:sectPr>
      </w:pPr>
      <w:r>
        <w:rPr>
          <w:lang w:val="en-GB"/>
        </w:rPr>
        <w:t xml:space="preserve"> </w:t>
      </w:r>
    </w:p>
    <w:p w14:paraId="65655CD5" w14:textId="5405D3A2" w:rsidR="00466AE6" w:rsidRDefault="00466AE6" w:rsidP="006D09AA">
      <w:pPr>
        <w:rPr>
          <w:lang w:val="en-GB"/>
        </w:rPr>
      </w:pPr>
      <w:r>
        <w:rPr>
          <w:lang w:val="en-GB"/>
        </w:rPr>
        <w:lastRenderedPageBreak/>
        <w:t xml:space="preserve">In our understanding, </w:t>
      </w:r>
      <w:r w:rsidR="00F15D8F">
        <w:rPr>
          <w:lang w:val="en-GB"/>
        </w:rPr>
        <w:t xml:space="preserve">above conclusion of </w:t>
      </w:r>
      <w:r>
        <w:rPr>
          <w:lang w:val="en-GB"/>
        </w:rPr>
        <w:t>study item identified 3 solutions:</w:t>
      </w:r>
    </w:p>
    <w:p w14:paraId="17FBDBC4" w14:textId="79026CB4" w:rsidR="00466AE6" w:rsidRDefault="00466AE6" w:rsidP="00C12033">
      <w:pPr>
        <w:pStyle w:val="ListParagraph"/>
        <w:numPr>
          <w:ilvl w:val="0"/>
          <w:numId w:val="26"/>
        </w:numPr>
        <w:ind w:left="643" w:firstLineChars="0"/>
      </w:pPr>
      <w:r>
        <w:t xml:space="preserve">Solution </w:t>
      </w:r>
      <w:r w:rsidR="00B64F61">
        <w:t>1</w:t>
      </w:r>
      <w:r>
        <w:t xml:space="preserve">: Set </w:t>
      </w:r>
      <w:proofErr w:type="spellStart"/>
      <w:r w:rsidRPr="00466AE6">
        <w:rPr>
          <w:i/>
          <w:iCs/>
        </w:rPr>
        <w:t>cellBarred</w:t>
      </w:r>
      <w:proofErr w:type="spellEnd"/>
      <w:r>
        <w:t xml:space="preserve"> in MIB as "</w:t>
      </w:r>
      <w:r w:rsidR="002D1180" w:rsidRPr="002D1180">
        <w:rPr>
          <w:i/>
          <w:iCs/>
        </w:rPr>
        <w:t>b</w:t>
      </w:r>
      <w:r w:rsidR="00D93703" w:rsidRPr="002D1180">
        <w:rPr>
          <w:i/>
          <w:iCs/>
        </w:rPr>
        <w:t>arred</w:t>
      </w:r>
      <w:r>
        <w:t>" and introduce a new barring indication in SIB1 to allow NES capable UE camping (e.g. 1bit</w:t>
      </w:r>
      <w:r w:rsidRPr="00466AE6">
        <w:rPr>
          <w:i/>
          <w:iCs/>
        </w:rPr>
        <w:t xml:space="preserve"> </w:t>
      </w:r>
      <w:proofErr w:type="spellStart"/>
      <w:r w:rsidRPr="00466AE6">
        <w:rPr>
          <w:i/>
          <w:iCs/>
        </w:rPr>
        <w:t>cellBarredNES</w:t>
      </w:r>
      <w:proofErr w:type="spellEnd"/>
      <w:r>
        <w:rPr>
          <w:i/>
          <w:iCs/>
        </w:rPr>
        <w:t xml:space="preserve"> </w:t>
      </w:r>
      <w:r w:rsidRPr="00466AE6">
        <w:t>set as</w:t>
      </w:r>
      <w:r>
        <w:rPr>
          <w:i/>
          <w:iCs/>
        </w:rPr>
        <w:t xml:space="preserve"> "</w:t>
      </w:r>
      <w:proofErr w:type="spellStart"/>
      <w:r>
        <w:rPr>
          <w:i/>
          <w:iCs/>
        </w:rPr>
        <w:t>notBarred</w:t>
      </w:r>
      <w:proofErr w:type="spellEnd"/>
      <w:r>
        <w:rPr>
          <w:i/>
          <w:iCs/>
        </w:rPr>
        <w:t>"</w:t>
      </w:r>
      <w:r>
        <w:t>).</w:t>
      </w:r>
    </w:p>
    <w:p w14:paraId="3C51BB37" w14:textId="30A087DE" w:rsidR="00466AE6" w:rsidRDefault="00466AE6" w:rsidP="00C12033">
      <w:pPr>
        <w:pStyle w:val="ListParagraph"/>
        <w:numPr>
          <w:ilvl w:val="0"/>
          <w:numId w:val="26"/>
        </w:numPr>
        <w:ind w:left="643" w:firstLineChars="0"/>
      </w:pPr>
      <w:r>
        <w:t xml:space="preserve">Solution </w:t>
      </w:r>
      <w:r w:rsidR="00B64F61">
        <w:t>2</w:t>
      </w:r>
      <w:r>
        <w:t xml:space="preserve">: Set </w:t>
      </w:r>
      <w:proofErr w:type="spellStart"/>
      <w:r w:rsidRPr="00466AE6">
        <w:rPr>
          <w:i/>
          <w:iCs/>
        </w:rPr>
        <w:t>cell</w:t>
      </w:r>
      <w:r>
        <w:rPr>
          <w:i/>
          <w:iCs/>
        </w:rPr>
        <w:t>ReservedForOtherUse</w:t>
      </w:r>
      <w:proofErr w:type="spellEnd"/>
      <w:r>
        <w:t xml:space="preserve"> and </w:t>
      </w:r>
      <w:proofErr w:type="spellStart"/>
      <w:r w:rsidRPr="00466AE6">
        <w:rPr>
          <w:i/>
          <w:iCs/>
        </w:rPr>
        <w:t>cell</w:t>
      </w:r>
      <w:r>
        <w:rPr>
          <w:i/>
          <w:iCs/>
        </w:rPr>
        <w:t>ReservedForFutureUse</w:t>
      </w:r>
      <w:proofErr w:type="spellEnd"/>
      <w:r>
        <w:t xml:space="preserve"> in SIB1 and introduce a new barring indication</w:t>
      </w:r>
      <w:r w:rsidR="008629AF">
        <w:t xml:space="preserve"> (1 or 2 bits)</w:t>
      </w:r>
      <w:r>
        <w:t xml:space="preserve"> in SIB1 to allow NES capable UE camping.</w:t>
      </w:r>
    </w:p>
    <w:p w14:paraId="748AE965" w14:textId="602D5577" w:rsidR="00B64F61" w:rsidRPr="00466AE6" w:rsidRDefault="00B64F61" w:rsidP="00C12033">
      <w:pPr>
        <w:pStyle w:val="ListParagraph"/>
        <w:numPr>
          <w:ilvl w:val="0"/>
          <w:numId w:val="26"/>
        </w:numPr>
        <w:ind w:left="643" w:firstLineChars="0"/>
      </w:pPr>
      <w:r w:rsidRPr="00466AE6">
        <w:t xml:space="preserve">Solution </w:t>
      </w:r>
      <w:r>
        <w:t>3</w:t>
      </w:r>
      <w:r w:rsidRPr="00466AE6">
        <w:t xml:space="preserve">: </w:t>
      </w:r>
      <w:r>
        <w:t xml:space="preserve">Introduce a NES dedicated </w:t>
      </w:r>
      <w:proofErr w:type="spellStart"/>
      <w:r w:rsidRPr="00E97819">
        <w:t>IntraFreqExcludedCellList</w:t>
      </w:r>
      <w:proofErr w:type="spellEnd"/>
      <w:r>
        <w:t>/</w:t>
      </w:r>
      <w:proofErr w:type="spellStart"/>
      <w:r w:rsidRPr="00E97819">
        <w:t>InterFreqExcludedCellList</w:t>
      </w:r>
      <w:proofErr w:type="spellEnd"/>
      <w:r>
        <w:t xml:space="preserve"> in SIB3 and SIB4.</w:t>
      </w:r>
    </w:p>
    <w:p w14:paraId="2272885B" w14:textId="0C02A16F" w:rsidR="005B0B00" w:rsidRPr="005B0B00" w:rsidRDefault="005B0B00" w:rsidP="005B0B00">
      <w:pPr>
        <w:spacing w:after="60"/>
        <w:rPr>
          <w:b/>
          <w:bCs/>
          <w:lang w:val="en-GB"/>
        </w:rPr>
      </w:pPr>
      <w:r w:rsidRPr="005B0B00">
        <w:rPr>
          <w:b/>
          <w:bCs/>
        </w:rPr>
        <w:t>Observation 1: </w:t>
      </w:r>
      <w:r w:rsidRPr="005B0B00">
        <w:rPr>
          <w:b/>
          <w:bCs/>
          <w:lang w:val="en-GB"/>
        </w:rPr>
        <w:t>Study item identified 3 solutions of legacy UE barring:</w:t>
      </w:r>
    </w:p>
    <w:p w14:paraId="6FD3D38A" w14:textId="43D7D437" w:rsidR="005B0B00" w:rsidRPr="005B0B00" w:rsidRDefault="005B0B00" w:rsidP="00F91E9D">
      <w:pPr>
        <w:pStyle w:val="ListParagraph"/>
        <w:numPr>
          <w:ilvl w:val="0"/>
          <w:numId w:val="26"/>
        </w:numPr>
        <w:spacing w:after="60"/>
        <w:ind w:left="643" w:firstLineChars="0"/>
        <w:rPr>
          <w:b/>
          <w:bCs/>
        </w:rPr>
      </w:pPr>
      <w:r w:rsidRPr="005B0B00">
        <w:rPr>
          <w:b/>
          <w:bCs/>
        </w:rPr>
        <w:t xml:space="preserve">Solution </w:t>
      </w:r>
      <w:r w:rsidR="00B64F61">
        <w:rPr>
          <w:b/>
          <w:bCs/>
        </w:rPr>
        <w:t>1</w:t>
      </w:r>
      <w:r w:rsidRPr="005B0B00">
        <w:rPr>
          <w:b/>
          <w:bCs/>
        </w:rPr>
        <w:t xml:space="preserve">: Set </w:t>
      </w:r>
      <w:proofErr w:type="spellStart"/>
      <w:r w:rsidRPr="005B0B00">
        <w:rPr>
          <w:b/>
          <w:bCs/>
          <w:i/>
          <w:iCs/>
        </w:rPr>
        <w:t>cellBarred</w:t>
      </w:r>
      <w:proofErr w:type="spellEnd"/>
      <w:r w:rsidRPr="005B0B00">
        <w:rPr>
          <w:b/>
          <w:bCs/>
        </w:rPr>
        <w:t xml:space="preserve"> in MIB as "</w:t>
      </w:r>
      <w:r w:rsidRPr="005B0B00">
        <w:rPr>
          <w:b/>
          <w:bCs/>
          <w:i/>
          <w:iCs/>
        </w:rPr>
        <w:t>barred</w:t>
      </w:r>
      <w:r w:rsidRPr="005B0B00">
        <w:rPr>
          <w:b/>
          <w:bCs/>
        </w:rPr>
        <w:t>" and introduce a new barring indication in SIB1 to allow NES capable UE camping (e.g. 1bit</w:t>
      </w:r>
      <w:r w:rsidRPr="005B0B00">
        <w:rPr>
          <w:b/>
          <w:bCs/>
          <w:i/>
          <w:iCs/>
        </w:rPr>
        <w:t xml:space="preserve"> </w:t>
      </w:r>
      <w:proofErr w:type="spellStart"/>
      <w:r w:rsidRPr="005B0B00">
        <w:rPr>
          <w:b/>
          <w:bCs/>
          <w:i/>
          <w:iCs/>
        </w:rPr>
        <w:t>cellBarredNES</w:t>
      </w:r>
      <w:proofErr w:type="spellEnd"/>
      <w:r w:rsidRPr="005B0B00">
        <w:rPr>
          <w:b/>
          <w:bCs/>
          <w:i/>
          <w:iCs/>
        </w:rPr>
        <w:t xml:space="preserve"> </w:t>
      </w:r>
      <w:r w:rsidRPr="005B0B00">
        <w:rPr>
          <w:b/>
          <w:bCs/>
        </w:rPr>
        <w:t>set as</w:t>
      </w:r>
      <w:r w:rsidRPr="005B0B00">
        <w:rPr>
          <w:b/>
          <w:bCs/>
          <w:i/>
          <w:iCs/>
        </w:rPr>
        <w:t xml:space="preserve"> "</w:t>
      </w:r>
      <w:proofErr w:type="spellStart"/>
      <w:r w:rsidRPr="005B0B00">
        <w:rPr>
          <w:b/>
          <w:bCs/>
          <w:i/>
          <w:iCs/>
        </w:rPr>
        <w:t>notBarred</w:t>
      </w:r>
      <w:proofErr w:type="spellEnd"/>
      <w:r w:rsidRPr="005B0B00">
        <w:rPr>
          <w:b/>
          <w:bCs/>
          <w:i/>
          <w:iCs/>
        </w:rPr>
        <w:t>"</w:t>
      </w:r>
      <w:r w:rsidRPr="005B0B00">
        <w:rPr>
          <w:b/>
          <w:bCs/>
        </w:rPr>
        <w:t>).</w:t>
      </w:r>
    </w:p>
    <w:p w14:paraId="2C675962" w14:textId="2148B7EF" w:rsidR="005B0B00" w:rsidRDefault="005B0B00" w:rsidP="00B64F61">
      <w:pPr>
        <w:pStyle w:val="ListParagraph"/>
        <w:numPr>
          <w:ilvl w:val="0"/>
          <w:numId w:val="26"/>
        </w:numPr>
        <w:spacing w:after="60"/>
        <w:ind w:left="643" w:firstLineChars="0"/>
        <w:rPr>
          <w:b/>
          <w:bCs/>
        </w:rPr>
      </w:pPr>
      <w:r w:rsidRPr="005B0B00">
        <w:rPr>
          <w:b/>
          <w:bCs/>
        </w:rPr>
        <w:t xml:space="preserve">Solution </w:t>
      </w:r>
      <w:r w:rsidR="00B64F61">
        <w:rPr>
          <w:b/>
          <w:bCs/>
        </w:rPr>
        <w:t>2</w:t>
      </w:r>
      <w:r w:rsidRPr="005B0B00">
        <w:rPr>
          <w:b/>
          <w:bCs/>
        </w:rPr>
        <w:t xml:space="preserve">: Set </w:t>
      </w:r>
      <w:proofErr w:type="spellStart"/>
      <w:r w:rsidRPr="005B0B00">
        <w:rPr>
          <w:b/>
          <w:bCs/>
          <w:i/>
          <w:iCs/>
        </w:rPr>
        <w:t>cellReservedForOtherUse</w:t>
      </w:r>
      <w:proofErr w:type="spellEnd"/>
      <w:r w:rsidRPr="005B0B00">
        <w:rPr>
          <w:b/>
          <w:bCs/>
        </w:rPr>
        <w:t xml:space="preserve"> and </w:t>
      </w:r>
      <w:proofErr w:type="spellStart"/>
      <w:r w:rsidRPr="005B0B00">
        <w:rPr>
          <w:b/>
          <w:bCs/>
          <w:i/>
          <w:iCs/>
        </w:rPr>
        <w:t>cellReservedForFutureUse</w:t>
      </w:r>
      <w:proofErr w:type="spellEnd"/>
      <w:r w:rsidRPr="005B0B00">
        <w:rPr>
          <w:b/>
          <w:bCs/>
        </w:rPr>
        <w:t xml:space="preserve"> in SIB1 and introduce a new barring indication</w:t>
      </w:r>
      <w:r w:rsidR="00DF3151">
        <w:rPr>
          <w:b/>
          <w:bCs/>
        </w:rPr>
        <w:t xml:space="preserve"> (1 or 2 bits)</w:t>
      </w:r>
      <w:r w:rsidRPr="005B0B00">
        <w:rPr>
          <w:b/>
          <w:bCs/>
        </w:rPr>
        <w:t xml:space="preserve"> in SIB1 to allow NES capable UE camping</w:t>
      </w:r>
      <w:r w:rsidR="008629AF">
        <w:rPr>
          <w:b/>
          <w:bCs/>
        </w:rPr>
        <w:t>.</w:t>
      </w:r>
      <w:r w:rsidRPr="005B0B00">
        <w:rPr>
          <w:b/>
          <w:bCs/>
        </w:rPr>
        <w:t xml:space="preserve"> </w:t>
      </w:r>
    </w:p>
    <w:p w14:paraId="4000CB13" w14:textId="1246DF2F" w:rsidR="00B64F61" w:rsidRPr="00B64F61" w:rsidRDefault="00B64F61" w:rsidP="00B64F61">
      <w:pPr>
        <w:pStyle w:val="ListParagraph"/>
        <w:numPr>
          <w:ilvl w:val="0"/>
          <w:numId w:val="26"/>
        </w:numPr>
        <w:ind w:left="643" w:firstLineChars="0"/>
        <w:rPr>
          <w:b/>
          <w:bCs/>
        </w:rPr>
      </w:pPr>
      <w:r w:rsidRPr="005B0B00">
        <w:rPr>
          <w:b/>
          <w:bCs/>
        </w:rPr>
        <w:t xml:space="preserve">Solution </w:t>
      </w:r>
      <w:r>
        <w:rPr>
          <w:b/>
          <w:bCs/>
        </w:rPr>
        <w:t>3</w:t>
      </w:r>
      <w:r w:rsidRPr="005B0B00">
        <w:rPr>
          <w:b/>
          <w:bCs/>
        </w:rPr>
        <w:t xml:space="preserve">: Introduce a NES dedicated </w:t>
      </w:r>
      <w:proofErr w:type="spellStart"/>
      <w:r w:rsidRPr="005B0B00">
        <w:rPr>
          <w:b/>
          <w:bCs/>
        </w:rPr>
        <w:t>IntraFreqExcludedCellList</w:t>
      </w:r>
      <w:proofErr w:type="spellEnd"/>
      <w:r w:rsidRPr="005B0B00">
        <w:rPr>
          <w:b/>
          <w:bCs/>
        </w:rPr>
        <w:t>/</w:t>
      </w:r>
      <w:proofErr w:type="spellStart"/>
      <w:r w:rsidRPr="005B0B00">
        <w:rPr>
          <w:b/>
          <w:bCs/>
        </w:rPr>
        <w:t>InterFreqExcludedCellList</w:t>
      </w:r>
      <w:proofErr w:type="spellEnd"/>
      <w:r w:rsidRPr="005B0B00">
        <w:rPr>
          <w:b/>
          <w:bCs/>
        </w:rPr>
        <w:t xml:space="preserve"> in SIB3</w:t>
      </w:r>
      <w:r>
        <w:rPr>
          <w:b/>
          <w:bCs/>
        </w:rPr>
        <w:t>/</w:t>
      </w:r>
      <w:r w:rsidRPr="005B0B00">
        <w:rPr>
          <w:b/>
          <w:bCs/>
        </w:rPr>
        <w:t>4.</w:t>
      </w:r>
    </w:p>
    <w:p w14:paraId="5C43A91F" w14:textId="791C3CCF" w:rsidR="000873B6" w:rsidRDefault="00466AE6" w:rsidP="000873B6">
      <w:pPr>
        <w:rPr>
          <w:lang w:val="en-GB"/>
        </w:rPr>
      </w:pPr>
      <w:r>
        <w:rPr>
          <w:lang w:val="en-GB"/>
        </w:rPr>
        <w:t xml:space="preserve">We compare these 3 solutions </w:t>
      </w:r>
      <w:r w:rsidR="000C4625">
        <w:rPr>
          <w:lang w:val="en-GB"/>
        </w:rPr>
        <w:t>in table.1.</w:t>
      </w:r>
      <w:r w:rsidR="003B3020">
        <w:rPr>
          <w:lang w:val="en-GB"/>
        </w:rPr>
        <w:t xml:space="preserve"> Please note that solution 2</w:t>
      </w:r>
      <w:r w:rsidR="00E420D5">
        <w:rPr>
          <w:lang w:val="en-GB"/>
        </w:rPr>
        <w:t xml:space="preserve"> has two variants (solution 2a and solution 2b)</w:t>
      </w:r>
      <w:r w:rsidR="003B3020">
        <w:rPr>
          <w:lang w:val="en-GB"/>
        </w:rPr>
        <w:t>, depending on whether</w:t>
      </w:r>
      <w:r w:rsidR="00E75599">
        <w:rPr>
          <w:lang w:val="en-GB"/>
        </w:rPr>
        <w:t xml:space="preserve"> need to differentiate NES-capable/NPN-incapable UE and NES-capable/NPN-capable UE.</w:t>
      </w:r>
      <w:r w:rsidR="00FB12D2">
        <w:rPr>
          <w:lang w:val="en-GB"/>
        </w:rPr>
        <w:t xml:space="preserve"> This is because the existing field </w:t>
      </w:r>
      <w:proofErr w:type="spellStart"/>
      <w:r w:rsidR="00FB12D2" w:rsidRPr="00466AE6">
        <w:rPr>
          <w:i/>
          <w:iCs/>
        </w:rPr>
        <w:t>cell</w:t>
      </w:r>
      <w:r w:rsidR="00FB12D2">
        <w:rPr>
          <w:i/>
          <w:iCs/>
        </w:rPr>
        <w:t>ReservedForOtherUse</w:t>
      </w:r>
      <w:proofErr w:type="spellEnd"/>
      <w:r w:rsidR="00FB12D2">
        <w:t xml:space="preserve"> </w:t>
      </w:r>
      <w:r w:rsidR="0097040F">
        <w:rPr>
          <w:lang w:val="en-GB"/>
        </w:rPr>
        <w:t>is</w:t>
      </w:r>
      <w:r w:rsidR="00FB12D2">
        <w:rPr>
          <w:lang w:val="en-GB"/>
        </w:rPr>
        <w:t xml:space="preserve"> used to bar NPN incapable UE</w:t>
      </w:r>
      <w:r w:rsidR="000873B6">
        <w:rPr>
          <w:lang w:val="en-GB"/>
        </w:rPr>
        <w:t>:</w:t>
      </w:r>
    </w:p>
    <w:p w14:paraId="6DB7F6ED" w14:textId="6DF58881" w:rsidR="00FB279B" w:rsidRPr="00B41FD6" w:rsidRDefault="00FB279B" w:rsidP="00FB279B">
      <w:pPr>
        <w:rPr>
          <w:b/>
          <w:bCs/>
          <w:lang w:val="en-GB"/>
        </w:rPr>
      </w:pPr>
      <w:r w:rsidRPr="00B41FD6">
        <w:rPr>
          <w:b/>
          <w:bCs/>
          <w:color w:val="auto"/>
        </w:rPr>
        <w:t xml:space="preserve">Observation 2: </w:t>
      </w:r>
      <w:r w:rsidRPr="00B41FD6">
        <w:rPr>
          <w:b/>
          <w:bCs/>
          <w:lang w:val="en-GB"/>
        </w:rPr>
        <w:t xml:space="preserve">Solution 2 may need to differentiate NES-capable/NPN-incapable UE and NES-capable/NPN-capable UE. This is because the existing field </w:t>
      </w:r>
      <w:proofErr w:type="spellStart"/>
      <w:r w:rsidRPr="00B41FD6">
        <w:rPr>
          <w:b/>
          <w:bCs/>
          <w:i/>
          <w:iCs/>
        </w:rPr>
        <w:t>cellReservedForOtherUse</w:t>
      </w:r>
      <w:proofErr w:type="spellEnd"/>
      <w:r w:rsidRPr="00B41FD6">
        <w:rPr>
          <w:b/>
          <w:bCs/>
        </w:rPr>
        <w:t xml:space="preserve"> </w:t>
      </w:r>
      <w:r w:rsidR="004C68BE">
        <w:rPr>
          <w:b/>
          <w:bCs/>
          <w:lang w:val="en-GB"/>
        </w:rPr>
        <w:t>is</w:t>
      </w:r>
      <w:r w:rsidRPr="00B41FD6">
        <w:rPr>
          <w:b/>
          <w:bCs/>
          <w:lang w:val="en-GB"/>
        </w:rPr>
        <w:t xml:space="preserve"> used to bar NPN incapable UE</w:t>
      </w:r>
      <w:r w:rsidR="00B41FD6">
        <w:rPr>
          <w:b/>
          <w:bCs/>
          <w:lang w:val="en-GB"/>
        </w:rPr>
        <w:t>.</w:t>
      </w:r>
    </w:p>
    <w:tbl>
      <w:tblPr>
        <w:tblStyle w:val="TableGrid"/>
        <w:tblW w:w="14737" w:type="dxa"/>
        <w:tblLook w:val="04A0" w:firstRow="1" w:lastRow="0" w:firstColumn="1" w:lastColumn="0" w:noHBand="0" w:noVBand="1"/>
      </w:tblPr>
      <w:tblGrid>
        <w:gridCol w:w="1124"/>
        <w:gridCol w:w="2699"/>
        <w:gridCol w:w="7087"/>
        <w:gridCol w:w="1418"/>
        <w:gridCol w:w="2409"/>
      </w:tblGrid>
      <w:tr w:rsidR="008669F4" w14:paraId="72F62CB3" w14:textId="77777777" w:rsidTr="00F54306">
        <w:tc>
          <w:tcPr>
            <w:tcW w:w="1124" w:type="dxa"/>
          </w:tcPr>
          <w:p w14:paraId="51EC1267" w14:textId="77777777" w:rsidR="005A2F3F" w:rsidRPr="008C0CE4" w:rsidRDefault="005A2F3F" w:rsidP="006B3870">
            <w:pPr>
              <w:rPr>
                <w:sz w:val="18"/>
                <w:szCs w:val="18"/>
                <w:lang w:val="en-GB"/>
              </w:rPr>
            </w:pPr>
          </w:p>
        </w:tc>
        <w:tc>
          <w:tcPr>
            <w:tcW w:w="2699" w:type="dxa"/>
          </w:tcPr>
          <w:p w14:paraId="70693AE9" w14:textId="32A60A78" w:rsidR="005A2F3F" w:rsidRPr="008C0CE4" w:rsidRDefault="005A2F3F" w:rsidP="006B3870">
            <w:pPr>
              <w:rPr>
                <w:sz w:val="18"/>
                <w:szCs w:val="18"/>
                <w:lang w:val="en-GB"/>
              </w:rPr>
            </w:pPr>
            <w:r w:rsidRPr="008C0CE4">
              <w:rPr>
                <w:sz w:val="18"/>
                <w:szCs w:val="18"/>
                <w:lang w:val="en-GB"/>
              </w:rPr>
              <w:t>ASN.1 change</w:t>
            </w:r>
          </w:p>
        </w:tc>
        <w:tc>
          <w:tcPr>
            <w:tcW w:w="7087" w:type="dxa"/>
          </w:tcPr>
          <w:p w14:paraId="688ACE9C" w14:textId="00724CA3" w:rsidR="005A2F3F" w:rsidRPr="008C0CE4" w:rsidRDefault="000A5CF8" w:rsidP="006B3870">
            <w:pPr>
              <w:rPr>
                <w:sz w:val="18"/>
                <w:szCs w:val="18"/>
                <w:lang w:val="en-GB"/>
              </w:rPr>
            </w:pPr>
            <w:r w:rsidRPr="008C0CE4">
              <w:rPr>
                <w:sz w:val="18"/>
                <w:szCs w:val="18"/>
                <w:lang w:val="en-GB"/>
              </w:rPr>
              <w:t xml:space="preserve">Spec changes on </w:t>
            </w:r>
            <w:r w:rsidR="005A2F3F" w:rsidRPr="008C0CE4">
              <w:rPr>
                <w:sz w:val="18"/>
                <w:szCs w:val="18"/>
                <w:lang w:val="en-GB"/>
              </w:rPr>
              <w:t xml:space="preserve">Rel-18 NES capable UE behaviour </w:t>
            </w:r>
          </w:p>
        </w:tc>
        <w:tc>
          <w:tcPr>
            <w:tcW w:w="1418" w:type="dxa"/>
          </w:tcPr>
          <w:p w14:paraId="1BFC807A" w14:textId="6121CB74" w:rsidR="005A2F3F" w:rsidRPr="008C0CE4" w:rsidRDefault="005A2F3F" w:rsidP="006B3870">
            <w:pPr>
              <w:rPr>
                <w:sz w:val="18"/>
                <w:szCs w:val="18"/>
                <w:lang w:val="en-GB"/>
              </w:rPr>
            </w:pPr>
            <w:r w:rsidRPr="008C0CE4">
              <w:rPr>
                <w:sz w:val="18"/>
                <w:szCs w:val="18"/>
                <w:lang w:val="en-GB"/>
              </w:rPr>
              <w:t>Applicable scenario</w:t>
            </w:r>
          </w:p>
        </w:tc>
        <w:tc>
          <w:tcPr>
            <w:tcW w:w="2409" w:type="dxa"/>
          </w:tcPr>
          <w:p w14:paraId="40D97F51" w14:textId="29708CD9" w:rsidR="005A2F3F" w:rsidRPr="008C0CE4" w:rsidRDefault="00796CC8" w:rsidP="006B3870">
            <w:pPr>
              <w:rPr>
                <w:sz w:val="18"/>
                <w:szCs w:val="18"/>
                <w:lang w:val="en-GB"/>
              </w:rPr>
            </w:pPr>
            <w:r w:rsidRPr="008C0CE4">
              <w:rPr>
                <w:sz w:val="18"/>
                <w:szCs w:val="18"/>
                <w:lang w:val="en-GB"/>
              </w:rPr>
              <w:t>Notes</w:t>
            </w:r>
          </w:p>
        </w:tc>
      </w:tr>
      <w:tr w:rsidR="008669F4" w14:paraId="67B52F3E" w14:textId="77777777" w:rsidTr="00F54306">
        <w:tc>
          <w:tcPr>
            <w:tcW w:w="1124" w:type="dxa"/>
          </w:tcPr>
          <w:p w14:paraId="6E3FF037" w14:textId="02430D42" w:rsidR="005A2F3F" w:rsidRPr="008C0CE4" w:rsidRDefault="005A2F3F" w:rsidP="00C17497">
            <w:pPr>
              <w:rPr>
                <w:sz w:val="18"/>
                <w:szCs w:val="18"/>
                <w:lang w:val="en-GB"/>
              </w:rPr>
            </w:pPr>
            <w:r w:rsidRPr="008C0CE4">
              <w:rPr>
                <w:sz w:val="18"/>
                <w:szCs w:val="18"/>
                <w:lang w:val="en-GB"/>
              </w:rPr>
              <w:t xml:space="preserve">Solution </w:t>
            </w:r>
            <w:r w:rsidR="00B64F61" w:rsidRPr="008C0CE4">
              <w:rPr>
                <w:sz w:val="18"/>
                <w:szCs w:val="18"/>
                <w:lang w:val="en-GB"/>
              </w:rPr>
              <w:t>1</w:t>
            </w:r>
          </w:p>
        </w:tc>
        <w:tc>
          <w:tcPr>
            <w:tcW w:w="2699" w:type="dxa"/>
          </w:tcPr>
          <w:p w14:paraId="47F20D77" w14:textId="3DF3E38A" w:rsidR="005A2F3F" w:rsidRPr="008C0CE4" w:rsidRDefault="000A5CF8" w:rsidP="00BA214B">
            <w:pPr>
              <w:spacing w:after="0"/>
              <w:rPr>
                <w:sz w:val="18"/>
                <w:szCs w:val="18"/>
                <w:lang w:val="en-GB" w:eastAsia="zh-CN"/>
              </w:rPr>
            </w:pPr>
            <w:r w:rsidRPr="008C0CE4">
              <w:rPr>
                <w:sz w:val="18"/>
                <w:szCs w:val="18"/>
                <w:lang w:val="en-GB" w:eastAsia="zh-CN"/>
              </w:rPr>
              <w:t xml:space="preserve">Add </w:t>
            </w:r>
            <w:r w:rsidR="00BA214B" w:rsidRPr="008C0CE4">
              <w:rPr>
                <w:sz w:val="18"/>
                <w:szCs w:val="18"/>
                <w:lang w:val="en-GB" w:eastAsia="zh-CN"/>
              </w:rPr>
              <w:t>1bit in SIB1</w:t>
            </w:r>
            <w:r w:rsidR="00196810" w:rsidRPr="008C0CE4">
              <w:rPr>
                <w:sz w:val="18"/>
                <w:szCs w:val="18"/>
                <w:lang w:val="en-GB" w:eastAsia="zh-CN"/>
              </w:rPr>
              <w:t xml:space="preserve"> for all NES-capable UEs</w:t>
            </w:r>
          </w:p>
          <w:p w14:paraId="63BE3FAE" w14:textId="49D6D91F" w:rsidR="00BA214B" w:rsidRPr="008C0CE4" w:rsidRDefault="00BA214B" w:rsidP="00C17497">
            <w:pPr>
              <w:rPr>
                <w:sz w:val="18"/>
                <w:szCs w:val="18"/>
                <w:lang w:val="en-GB" w:eastAsia="zh-CN"/>
              </w:rPr>
            </w:pPr>
            <w:r w:rsidRPr="008C0CE4">
              <w:rPr>
                <w:sz w:val="18"/>
                <w:szCs w:val="18"/>
                <w:lang w:val="en-GB" w:eastAsia="zh-CN"/>
              </w:rPr>
              <w:t xml:space="preserve">(e.g. </w:t>
            </w:r>
            <w:proofErr w:type="spellStart"/>
            <w:r w:rsidRPr="008C0CE4">
              <w:rPr>
                <w:i/>
                <w:iCs/>
                <w:sz w:val="18"/>
                <w:szCs w:val="18"/>
              </w:rPr>
              <w:t>cellBarredNES</w:t>
            </w:r>
            <w:proofErr w:type="spellEnd"/>
            <w:r w:rsidRPr="008C0CE4">
              <w:rPr>
                <w:sz w:val="18"/>
                <w:szCs w:val="18"/>
              </w:rPr>
              <w:t>)</w:t>
            </w:r>
          </w:p>
        </w:tc>
        <w:tc>
          <w:tcPr>
            <w:tcW w:w="7087" w:type="dxa"/>
          </w:tcPr>
          <w:p w14:paraId="058CCB33" w14:textId="77777777" w:rsidR="005A2F3F" w:rsidRPr="008C0CE4" w:rsidRDefault="008A2F39" w:rsidP="00A56A5B">
            <w:pPr>
              <w:pStyle w:val="ListParagraph"/>
              <w:numPr>
                <w:ilvl w:val="0"/>
                <w:numId w:val="29"/>
              </w:numPr>
              <w:spacing w:after="60"/>
              <w:ind w:left="187" w:firstLineChars="0" w:hanging="187"/>
              <w:rPr>
                <w:rFonts w:eastAsia="MS Mincho"/>
                <w:sz w:val="18"/>
                <w:szCs w:val="18"/>
                <w:lang w:val="en-GB"/>
              </w:rPr>
            </w:pPr>
            <w:r w:rsidRPr="008C0CE4">
              <w:rPr>
                <w:rFonts w:eastAsia="MS Mincho"/>
                <w:sz w:val="18"/>
                <w:szCs w:val="18"/>
                <w:lang w:val="en-GB"/>
              </w:rPr>
              <w:t xml:space="preserve">Always ignore legacy </w:t>
            </w:r>
            <w:proofErr w:type="spellStart"/>
            <w:r w:rsidRPr="008C0CE4">
              <w:rPr>
                <w:rFonts w:eastAsia="MS Mincho"/>
                <w:i/>
                <w:iCs/>
                <w:sz w:val="18"/>
                <w:szCs w:val="18"/>
                <w:lang w:val="en-GB"/>
              </w:rPr>
              <w:t>cellBarred</w:t>
            </w:r>
            <w:proofErr w:type="spellEnd"/>
            <w:r w:rsidRPr="008C0CE4">
              <w:rPr>
                <w:rFonts w:eastAsia="MS Mincho"/>
                <w:sz w:val="18"/>
                <w:szCs w:val="18"/>
                <w:lang w:val="en-GB"/>
              </w:rPr>
              <w:t xml:space="preserve"> bit in MIB</w:t>
            </w:r>
          </w:p>
          <w:p w14:paraId="25EF71A2" w14:textId="5BDD183D" w:rsidR="008A2F39" w:rsidRPr="008C0CE4" w:rsidRDefault="008A2F39" w:rsidP="008A2F39">
            <w:pPr>
              <w:pStyle w:val="ListParagraph"/>
              <w:numPr>
                <w:ilvl w:val="0"/>
                <w:numId w:val="29"/>
              </w:numPr>
              <w:ind w:left="187" w:firstLineChars="0" w:hanging="187"/>
              <w:rPr>
                <w:rFonts w:eastAsia="MS Mincho"/>
                <w:sz w:val="18"/>
                <w:szCs w:val="18"/>
                <w:lang w:val="en-GB"/>
              </w:rPr>
            </w:pPr>
            <w:r w:rsidRPr="008C0CE4">
              <w:rPr>
                <w:rFonts w:eastAsia="MS Mincho"/>
                <w:sz w:val="18"/>
                <w:szCs w:val="18"/>
                <w:lang w:val="en-GB"/>
              </w:rPr>
              <w:t xml:space="preserve">Determine whether the cell is barred via new </w:t>
            </w:r>
            <w:proofErr w:type="spellStart"/>
            <w:r w:rsidRPr="008C0CE4">
              <w:rPr>
                <w:i/>
                <w:iCs/>
                <w:sz w:val="18"/>
                <w:szCs w:val="18"/>
              </w:rPr>
              <w:t>cellBarredNES</w:t>
            </w:r>
            <w:proofErr w:type="spellEnd"/>
            <w:r w:rsidRPr="008C0CE4">
              <w:rPr>
                <w:i/>
                <w:iCs/>
                <w:sz w:val="18"/>
                <w:szCs w:val="18"/>
              </w:rPr>
              <w:t xml:space="preserve"> </w:t>
            </w:r>
            <w:r w:rsidRPr="008C0CE4">
              <w:rPr>
                <w:sz w:val="18"/>
                <w:szCs w:val="18"/>
              </w:rPr>
              <w:t>bit in SIB1</w:t>
            </w:r>
          </w:p>
        </w:tc>
        <w:tc>
          <w:tcPr>
            <w:tcW w:w="1418" w:type="dxa"/>
          </w:tcPr>
          <w:p w14:paraId="53E5A99E" w14:textId="392AD745" w:rsidR="005A2F3F" w:rsidRPr="008C0CE4" w:rsidRDefault="00F54306" w:rsidP="00C17497">
            <w:pPr>
              <w:rPr>
                <w:sz w:val="18"/>
                <w:szCs w:val="18"/>
                <w:lang w:val="en-GB"/>
              </w:rPr>
            </w:pPr>
            <w:r>
              <w:rPr>
                <w:sz w:val="18"/>
                <w:szCs w:val="18"/>
                <w:lang w:val="en-GB"/>
              </w:rPr>
              <w:t>B</w:t>
            </w:r>
            <w:r w:rsidR="005A2F3F" w:rsidRPr="008C0CE4">
              <w:rPr>
                <w:sz w:val="18"/>
                <w:szCs w:val="18"/>
                <w:lang w:val="en-GB"/>
              </w:rPr>
              <w:t>oth cell selection and cell reselection</w:t>
            </w:r>
          </w:p>
        </w:tc>
        <w:tc>
          <w:tcPr>
            <w:tcW w:w="2409" w:type="dxa"/>
          </w:tcPr>
          <w:p w14:paraId="4FD29C16" w14:textId="43E61699" w:rsidR="005A2F3F" w:rsidRPr="008C0CE4" w:rsidRDefault="008A2F39" w:rsidP="00A56A5B">
            <w:pPr>
              <w:pStyle w:val="ListParagraph"/>
              <w:numPr>
                <w:ilvl w:val="0"/>
                <w:numId w:val="29"/>
              </w:numPr>
              <w:spacing w:after="60"/>
              <w:ind w:left="187" w:firstLineChars="0" w:hanging="187"/>
              <w:rPr>
                <w:rFonts w:eastAsia="MS Mincho"/>
                <w:sz w:val="18"/>
                <w:szCs w:val="18"/>
                <w:lang w:val="en-GB"/>
              </w:rPr>
            </w:pPr>
            <w:r w:rsidRPr="008C0CE4">
              <w:rPr>
                <w:rFonts w:eastAsia="MS Mincho"/>
                <w:sz w:val="18"/>
                <w:szCs w:val="18"/>
                <w:lang w:val="en-GB"/>
              </w:rPr>
              <w:t>Similar solution as NTN</w:t>
            </w:r>
            <w:r w:rsidR="00B656A7">
              <w:rPr>
                <w:rFonts w:eastAsia="MS Mincho"/>
                <w:sz w:val="18"/>
                <w:szCs w:val="18"/>
                <w:lang w:val="en-GB"/>
              </w:rPr>
              <w:t>/Redcap.</w:t>
            </w:r>
            <w:r w:rsidRPr="008C0CE4">
              <w:rPr>
                <w:rFonts w:eastAsia="MS Mincho"/>
                <w:sz w:val="18"/>
                <w:szCs w:val="18"/>
                <w:lang w:val="en-GB"/>
              </w:rPr>
              <w:t xml:space="preserve"> </w:t>
            </w:r>
          </w:p>
          <w:p w14:paraId="2CA8EDBD" w14:textId="3B507669" w:rsidR="008A2F39" w:rsidRPr="008C0CE4" w:rsidRDefault="00921E89" w:rsidP="008A2F39">
            <w:pPr>
              <w:pStyle w:val="ListParagraph"/>
              <w:numPr>
                <w:ilvl w:val="0"/>
                <w:numId w:val="29"/>
              </w:numPr>
              <w:ind w:left="187" w:firstLineChars="0" w:hanging="187"/>
              <w:rPr>
                <w:rFonts w:eastAsia="MS Mincho"/>
                <w:sz w:val="18"/>
                <w:szCs w:val="18"/>
                <w:lang w:val="en-GB"/>
              </w:rPr>
            </w:pPr>
            <w:r>
              <w:rPr>
                <w:rFonts w:eastAsia="MS Mincho"/>
                <w:sz w:val="18"/>
                <w:szCs w:val="18"/>
                <w:lang w:val="en-GB"/>
              </w:rPr>
              <w:t>Compared with solution 2, h</w:t>
            </w:r>
            <w:r w:rsidR="008A2F39" w:rsidRPr="008C0CE4">
              <w:rPr>
                <w:rFonts w:eastAsia="MS Mincho"/>
                <w:sz w:val="18"/>
                <w:szCs w:val="18"/>
                <w:lang w:val="en-GB"/>
              </w:rPr>
              <w:t>igher Rel-18 NES UE power consumption because it always needs to decode SIB1 even if the</w:t>
            </w:r>
            <w:r w:rsidR="009C7DDF" w:rsidRPr="008C0CE4">
              <w:rPr>
                <w:rFonts w:eastAsia="MS Mincho"/>
                <w:sz w:val="18"/>
                <w:szCs w:val="18"/>
                <w:lang w:val="en-GB"/>
              </w:rPr>
              <w:t xml:space="preserve"> target</w:t>
            </w:r>
            <w:r w:rsidR="008A2F39" w:rsidRPr="008C0CE4">
              <w:rPr>
                <w:rFonts w:eastAsia="MS Mincho"/>
                <w:sz w:val="18"/>
                <w:szCs w:val="18"/>
                <w:lang w:val="en-GB"/>
              </w:rPr>
              <w:t xml:space="preserve"> cell bars all UEs</w:t>
            </w:r>
            <w:r w:rsidR="00585825" w:rsidRPr="008C0CE4">
              <w:rPr>
                <w:rFonts w:eastAsia="MS Mincho"/>
                <w:sz w:val="18"/>
                <w:szCs w:val="18"/>
                <w:lang w:val="en-GB"/>
              </w:rPr>
              <w:t>.</w:t>
            </w:r>
            <w:r w:rsidR="008A2F39" w:rsidRPr="008C0CE4">
              <w:rPr>
                <w:rFonts w:eastAsia="MS Mincho"/>
                <w:sz w:val="18"/>
                <w:szCs w:val="18"/>
                <w:lang w:val="en-GB"/>
              </w:rPr>
              <w:t xml:space="preserve"> </w:t>
            </w:r>
          </w:p>
        </w:tc>
      </w:tr>
      <w:tr w:rsidR="008669F4" w14:paraId="68E13C1D" w14:textId="77777777" w:rsidTr="00F54306">
        <w:tc>
          <w:tcPr>
            <w:tcW w:w="1124" w:type="dxa"/>
          </w:tcPr>
          <w:p w14:paraId="2CE25795" w14:textId="5742FC58" w:rsidR="005A2F3F" w:rsidRPr="008C0CE4" w:rsidRDefault="005A2F3F" w:rsidP="00C17497">
            <w:pPr>
              <w:rPr>
                <w:sz w:val="18"/>
                <w:szCs w:val="18"/>
                <w:lang w:val="en-GB"/>
              </w:rPr>
            </w:pPr>
            <w:r w:rsidRPr="008C0CE4">
              <w:rPr>
                <w:sz w:val="18"/>
                <w:szCs w:val="18"/>
                <w:lang w:val="en-GB"/>
              </w:rPr>
              <w:t xml:space="preserve">Solution </w:t>
            </w:r>
            <w:r w:rsidR="00B64F61" w:rsidRPr="008C0CE4">
              <w:rPr>
                <w:sz w:val="18"/>
                <w:szCs w:val="18"/>
                <w:lang w:val="en-GB"/>
              </w:rPr>
              <w:t>2</w:t>
            </w:r>
            <w:r w:rsidR="00E155D3" w:rsidRPr="008C0CE4">
              <w:rPr>
                <w:sz w:val="18"/>
                <w:szCs w:val="18"/>
                <w:lang w:val="en-GB"/>
              </w:rPr>
              <w:t>a</w:t>
            </w:r>
          </w:p>
        </w:tc>
        <w:tc>
          <w:tcPr>
            <w:tcW w:w="2699" w:type="dxa"/>
          </w:tcPr>
          <w:p w14:paraId="7BB2979B" w14:textId="48868728" w:rsidR="00196810" w:rsidRPr="008C0CE4" w:rsidRDefault="00BA214B" w:rsidP="00196810">
            <w:pPr>
              <w:spacing w:after="0"/>
              <w:rPr>
                <w:sz w:val="18"/>
                <w:szCs w:val="18"/>
                <w:lang w:val="en-GB" w:eastAsia="zh-CN"/>
              </w:rPr>
            </w:pPr>
            <w:r w:rsidRPr="008C0CE4">
              <w:rPr>
                <w:sz w:val="18"/>
                <w:szCs w:val="18"/>
                <w:lang w:val="en-GB" w:eastAsia="zh-CN"/>
              </w:rPr>
              <w:t>Add 1bit in SIB1</w:t>
            </w:r>
            <w:r w:rsidR="00196810" w:rsidRPr="008C0CE4">
              <w:rPr>
                <w:sz w:val="18"/>
                <w:szCs w:val="18"/>
                <w:lang w:val="en-GB" w:eastAsia="zh-CN"/>
              </w:rPr>
              <w:t xml:space="preserve"> for all NES-capable UEs</w:t>
            </w:r>
          </w:p>
          <w:p w14:paraId="097943E7" w14:textId="45C3786C" w:rsidR="005A2F3F" w:rsidRPr="008C0CE4" w:rsidRDefault="00BA214B" w:rsidP="00BA214B">
            <w:pPr>
              <w:rPr>
                <w:sz w:val="18"/>
                <w:szCs w:val="18"/>
                <w:lang w:val="en-GB"/>
              </w:rPr>
            </w:pPr>
            <w:r w:rsidRPr="008C0CE4">
              <w:rPr>
                <w:sz w:val="18"/>
                <w:szCs w:val="18"/>
                <w:lang w:val="en-GB" w:eastAsia="zh-CN"/>
              </w:rPr>
              <w:t>(e.g.</w:t>
            </w:r>
            <w:r w:rsidR="007425AD" w:rsidRPr="008C0CE4">
              <w:rPr>
                <w:sz w:val="18"/>
                <w:szCs w:val="18"/>
                <w:lang w:val="en-GB" w:eastAsia="zh-CN"/>
              </w:rPr>
              <w:t xml:space="preserve"> </w:t>
            </w:r>
            <w:proofErr w:type="spellStart"/>
            <w:r w:rsidR="00196810" w:rsidRPr="008C0CE4">
              <w:rPr>
                <w:i/>
                <w:iCs/>
                <w:sz w:val="18"/>
                <w:szCs w:val="18"/>
              </w:rPr>
              <w:t>cellBarre</w:t>
            </w:r>
            <w:r w:rsidR="002D16C8" w:rsidRPr="008C0CE4">
              <w:rPr>
                <w:i/>
                <w:iCs/>
                <w:sz w:val="18"/>
                <w:szCs w:val="18"/>
              </w:rPr>
              <w:t>d</w:t>
            </w:r>
            <w:r w:rsidR="00196810" w:rsidRPr="008C0CE4">
              <w:rPr>
                <w:i/>
                <w:iCs/>
                <w:sz w:val="18"/>
                <w:szCs w:val="18"/>
              </w:rPr>
              <w:t>NESUE</w:t>
            </w:r>
            <w:proofErr w:type="spellEnd"/>
            <w:r w:rsidRPr="008C0CE4">
              <w:rPr>
                <w:sz w:val="18"/>
                <w:szCs w:val="18"/>
              </w:rPr>
              <w:t>)</w:t>
            </w:r>
          </w:p>
        </w:tc>
        <w:tc>
          <w:tcPr>
            <w:tcW w:w="7087" w:type="dxa"/>
          </w:tcPr>
          <w:p w14:paraId="3FEB822D" w14:textId="1E5F5600" w:rsidR="008C0CE4" w:rsidRPr="008C0CE4" w:rsidRDefault="008C0CE4" w:rsidP="008C0CE4">
            <w:pPr>
              <w:spacing w:after="120"/>
              <w:rPr>
                <w:sz w:val="18"/>
                <w:szCs w:val="18"/>
                <w:lang w:val="en-GB"/>
              </w:rPr>
            </w:pPr>
            <w:r w:rsidRPr="008C0CE4">
              <w:rPr>
                <w:sz w:val="18"/>
                <w:szCs w:val="18"/>
                <w:lang w:val="en-GB"/>
              </w:rPr>
              <w:t xml:space="preserve">Define new UE behaviour for below </w:t>
            </w:r>
            <w:r w:rsidR="008669F4">
              <w:rPr>
                <w:sz w:val="18"/>
                <w:szCs w:val="18"/>
                <w:lang w:val="en-GB"/>
              </w:rPr>
              <w:t>4</w:t>
            </w:r>
            <w:r w:rsidRPr="008C0CE4">
              <w:rPr>
                <w:sz w:val="18"/>
                <w:szCs w:val="18"/>
                <w:lang w:val="en-GB"/>
              </w:rPr>
              <w:t xml:space="preserve"> combinations of cell reservation fields:</w:t>
            </w:r>
          </w:p>
          <w:p w14:paraId="5C1708CB" w14:textId="0892DCF0" w:rsidR="008C0CE4" w:rsidRPr="00F762E2" w:rsidRDefault="00F762E2" w:rsidP="00F762E2">
            <w:pPr>
              <w:spacing w:after="60"/>
              <w:rPr>
                <w:sz w:val="18"/>
                <w:szCs w:val="18"/>
                <w:lang w:val="en-GB" w:eastAsia="zh-CN"/>
              </w:rPr>
            </w:pPr>
            <w:r>
              <w:rPr>
                <w:sz w:val="18"/>
                <w:szCs w:val="18"/>
                <w:lang w:eastAsia="zh-CN"/>
              </w:rPr>
              <w:t xml:space="preserve">a) </w:t>
            </w:r>
            <w:r w:rsidR="008C0CE4" w:rsidRPr="00F762E2">
              <w:rPr>
                <w:sz w:val="18"/>
                <w:szCs w:val="18"/>
                <w:lang w:eastAsia="zh-CN"/>
              </w:rPr>
              <w:t>If (</w:t>
            </w:r>
            <w:proofErr w:type="spellStart"/>
            <w:r w:rsidR="008C0CE4" w:rsidRPr="00F762E2">
              <w:rPr>
                <w:i/>
                <w:iCs/>
                <w:sz w:val="18"/>
                <w:szCs w:val="18"/>
              </w:rPr>
              <w:t>cellReservedForOtherUse</w:t>
            </w:r>
            <w:proofErr w:type="spellEnd"/>
            <w:r w:rsidR="008C0CE4" w:rsidRPr="00F762E2">
              <w:rPr>
                <w:i/>
                <w:iCs/>
                <w:sz w:val="18"/>
                <w:szCs w:val="18"/>
              </w:rPr>
              <w:t xml:space="preserve">=F, </w:t>
            </w:r>
            <w:proofErr w:type="spellStart"/>
            <w:r w:rsidR="008C0CE4" w:rsidRPr="00F762E2">
              <w:rPr>
                <w:i/>
                <w:iCs/>
                <w:sz w:val="18"/>
                <w:szCs w:val="18"/>
              </w:rPr>
              <w:t>cellReservedForFutureUse</w:t>
            </w:r>
            <w:proofErr w:type="spellEnd"/>
            <w:r w:rsidR="008C0CE4" w:rsidRPr="00F762E2">
              <w:rPr>
                <w:i/>
                <w:iCs/>
                <w:sz w:val="18"/>
                <w:szCs w:val="18"/>
              </w:rPr>
              <w:t xml:space="preserve">=F, </w:t>
            </w:r>
            <w:proofErr w:type="spellStart"/>
            <w:r w:rsidR="008C0CE4" w:rsidRPr="00F762E2">
              <w:rPr>
                <w:i/>
                <w:iCs/>
                <w:sz w:val="18"/>
                <w:szCs w:val="18"/>
              </w:rPr>
              <w:t>cellBarredNESUE</w:t>
            </w:r>
            <w:proofErr w:type="spellEnd"/>
            <w:r w:rsidR="008C0CE4" w:rsidRPr="00F762E2">
              <w:rPr>
                <w:i/>
                <w:iCs/>
                <w:sz w:val="18"/>
                <w:szCs w:val="18"/>
              </w:rPr>
              <w:t>=F</w:t>
            </w:r>
            <w:r w:rsidR="008C0CE4" w:rsidRPr="00F762E2">
              <w:rPr>
                <w:sz w:val="18"/>
                <w:szCs w:val="18"/>
              </w:rPr>
              <w:t>)</w:t>
            </w:r>
          </w:p>
          <w:p w14:paraId="0CD9BECE" w14:textId="77777777" w:rsidR="008C0CE4" w:rsidRDefault="008C0CE4" w:rsidP="008C0CE4">
            <w:pPr>
              <w:spacing w:after="120"/>
              <w:rPr>
                <w:sz w:val="18"/>
                <w:szCs w:val="18"/>
                <w:lang w:val="en-GB"/>
              </w:rPr>
            </w:pPr>
            <w:r>
              <w:rPr>
                <w:sz w:val="18"/>
                <w:szCs w:val="18"/>
                <w:lang w:val="en-GB"/>
              </w:rPr>
              <w:t>All UEs can camp.</w:t>
            </w:r>
          </w:p>
          <w:p w14:paraId="1879A4C1" w14:textId="08B10A72" w:rsidR="008C0CE4" w:rsidRPr="00F762E2" w:rsidRDefault="00F762E2" w:rsidP="00F762E2">
            <w:pPr>
              <w:spacing w:after="60"/>
              <w:rPr>
                <w:sz w:val="18"/>
                <w:szCs w:val="18"/>
                <w:lang w:val="en-GB" w:eastAsia="zh-CN"/>
              </w:rPr>
            </w:pPr>
            <w:r>
              <w:rPr>
                <w:sz w:val="18"/>
                <w:szCs w:val="18"/>
                <w:lang w:eastAsia="zh-CN"/>
              </w:rPr>
              <w:t xml:space="preserve">b) </w:t>
            </w:r>
            <w:r w:rsidR="008C0CE4" w:rsidRPr="00F762E2">
              <w:rPr>
                <w:sz w:val="18"/>
                <w:szCs w:val="18"/>
                <w:lang w:eastAsia="zh-CN"/>
              </w:rPr>
              <w:t>If (</w:t>
            </w:r>
            <w:proofErr w:type="spellStart"/>
            <w:r w:rsidR="008C0CE4" w:rsidRPr="00F762E2">
              <w:rPr>
                <w:i/>
                <w:iCs/>
                <w:sz w:val="18"/>
                <w:szCs w:val="18"/>
              </w:rPr>
              <w:t>cellReservedForOtherUse</w:t>
            </w:r>
            <w:proofErr w:type="spellEnd"/>
            <w:r w:rsidR="008C0CE4" w:rsidRPr="00F762E2">
              <w:rPr>
                <w:i/>
                <w:iCs/>
                <w:sz w:val="18"/>
                <w:szCs w:val="18"/>
              </w:rPr>
              <w:t xml:space="preserve">=T, </w:t>
            </w:r>
            <w:proofErr w:type="spellStart"/>
            <w:r w:rsidR="008C0CE4" w:rsidRPr="00F762E2">
              <w:rPr>
                <w:i/>
                <w:iCs/>
                <w:sz w:val="18"/>
                <w:szCs w:val="18"/>
              </w:rPr>
              <w:t>cellReservedForFutureUse</w:t>
            </w:r>
            <w:proofErr w:type="spellEnd"/>
            <w:r w:rsidR="008C0CE4" w:rsidRPr="00F762E2">
              <w:rPr>
                <w:i/>
                <w:iCs/>
                <w:sz w:val="18"/>
                <w:szCs w:val="18"/>
              </w:rPr>
              <w:t xml:space="preserve">=F, </w:t>
            </w:r>
            <w:proofErr w:type="spellStart"/>
            <w:r w:rsidR="008C0CE4" w:rsidRPr="00F762E2">
              <w:rPr>
                <w:i/>
                <w:iCs/>
                <w:sz w:val="18"/>
                <w:szCs w:val="18"/>
              </w:rPr>
              <w:t>cellBarredNESUE</w:t>
            </w:r>
            <w:proofErr w:type="spellEnd"/>
            <w:r w:rsidR="008C0CE4" w:rsidRPr="00F762E2">
              <w:rPr>
                <w:i/>
                <w:iCs/>
                <w:sz w:val="18"/>
                <w:szCs w:val="18"/>
              </w:rPr>
              <w:t>=F</w:t>
            </w:r>
            <w:r w:rsidR="008C0CE4" w:rsidRPr="00F762E2">
              <w:rPr>
                <w:sz w:val="18"/>
                <w:szCs w:val="18"/>
              </w:rPr>
              <w:t>)</w:t>
            </w:r>
          </w:p>
          <w:p w14:paraId="11766A5B" w14:textId="3DD8A546" w:rsidR="008C0CE4" w:rsidRDefault="00BF5D5A" w:rsidP="00CD7E6C">
            <w:pPr>
              <w:spacing w:after="120"/>
              <w:rPr>
                <w:sz w:val="18"/>
                <w:szCs w:val="18"/>
                <w:lang w:val="en-GB"/>
              </w:rPr>
            </w:pPr>
            <w:r>
              <w:rPr>
                <w:sz w:val="18"/>
                <w:szCs w:val="18"/>
                <w:lang w:val="en-GB"/>
              </w:rPr>
              <w:lastRenderedPageBreak/>
              <w:t xml:space="preserve">NPN-capable UEs and </w:t>
            </w:r>
            <w:r w:rsidR="008C0CE4">
              <w:rPr>
                <w:sz w:val="18"/>
                <w:szCs w:val="18"/>
                <w:lang w:val="en-GB"/>
              </w:rPr>
              <w:t>NES-capable UE</w:t>
            </w:r>
            <w:r>
              <w:rPr>
                <w:sz w:val="18"/>
                <w:szCs w:val="18"/>
                <w:lang w:val="en-GB"/>
              </w:rPr>
              <w:t>s</w:t>
            </w:r>
            <w:r w:rsidR="008C0CE4">
              <w:rPr>
                <w:sz w:val="18"/>
                <w:szCs w:val="18"/>
                <w:lang w:val="en-GB"/>
              </w:rPr>
              <w:t xml:space="preserve"> (irrespective of NPN</w:t>
            </w:r>
            <w:r w:rsidR="00E54EB3">
              <w:rPr>
                <w:sz w:val="18"/>
                <w:szCs w:val="18"/>
                <w:lang w:val="en-GB"/>
              </w:rPr>
              <w:t>-</w:t>
            </w:r>
            <w:r w:rsidR="008C0CE4">
              <w:rPr>
                <w:sz w:val="18"/>
                <w:szCs w:val="18"/>
                <w:lang w:val="en-GB"/>
              </w:rPr>
              <w:t xml:space="preserve">capable) can camp. </w:t>
            </w:r>
          </w:p>
          <w:p w14:paraId="06DAEEB8" w14:textId="7A6DB7FF" w:rsidR="008C0CE4" w:rsidRPr="00F762E2" w:rsidRDefault="00F762E2" w:rsidP="00F762E2">
            <w:pPr>
              <w:spacing w:after="60"/>
              <w:rPr>
                <w:sz w:val="18"/>
                <w:szCs w:val="18"/>
                <w:lang w:val="en-GB" w:eastAsia="zh-CN"/>
              </w:rPr>
            </w:pPr>
            <w:r>
              <w:rPr>
                <w:sz w:val="18"/>
                <w:szCs w:val="18"/>
                <w:lang w:eastAsia="zh-CN"/>
              </w:rPr>
              <w:t xml:space="preserve">c) </w:t>
            </w:r>
            <w:r w:rsidR="008C0CE4" w:rsidRPr="00F762E2">
              <w:rPr>
                <w:sz w:val="18"/>
                <w:szCs w:val="18"/>
                <w:lang w:eastAsia="zh-CN"/>
              </w:rPr>
              <w:t>If (</w:t>
            </w:r>
            <w:proofErr w:type="spellStart"/>
            <w:r w:rsidR="008C0CE4" w:rsidRPr="00F762E2">
              <w:rPr>
                <w:i/>
                <w:iCs/>
                <w:sz w:val="18"/>
                <w:szCs w:val="18"/>
              </w:rPr>
              <w:t>cellReservedForOtherUse</w:t>
            </w:r>
            <w:proofErr w:type="spellEnd"/>
            <w:r w:rsidR="008C0CE4" w:rsidRPr="00F762E2">
              <w:rPr>
                <w:i/>
                <w:iCs/>
                <w:sz w:val="18"/>
                <w:szCs w:val="18"/>
              </w:rPr>
              <w:t xml:space="preserve">=T, </w:t>
            </w:r>
            <w:proofErr w:type="spellStart"/>
            <w:r w:rsidR="008C0CE4" w:rsidRPr="00F762E2">
              <w:rPr>
                <w:i/>
                <w:iCs/>
                <w:sz w:val="18"/>
                <w:szCs w:val="18"/>
              </w:rPr>
              <w:t>cellReservedForFutureUse</w:t>
            </w:r>
            <w:proofErr w:type="spellEnd"/>
            <w:r w:rsidR="008C0CE4" w:rsidRPr="00F762E2">
              <w:rPr>
                <w:i/>
                <w:iCs/>
                <w:sz w:val="18"/>
                <w:szCs w:val="18"/>
              </w:rPr>
              <w:t xml:space="preserve">=T, </w:t>
            </w:r>
            <w:proofErr w:type="spellStart"/>
            <w:r w:rsidR="008C0CE4" w:rsidRPr="00F762E2">
              <w:rPr>
                <w:i/>
                <w:iCs/>
                <w:sz w:val="18"/>
                <w:szCs w:val="18"/>
              </w:rPr>
              <w:t>cellBarredNESUE</w:t>
            </w:r>
            <w:proofErr w:type="spellEnd"/>
            <w:r w:rsidR="008C0CE4" w:rsidRPr="00F762E2">
              <w:rPr>
                <w:i/>
                <w:iCs/>
                <w:sz w:val="18"/>
                <w:szCs w:val="18"/>
              </w:rPr>
              <w:t>=F</w:t>
            </w:r>
            <w:r w:rsidR="008C0CE4" w:rsidRPr="00F762E2">
              <w:rPr>
                <w:sz w:val="18"/>
                <w:szCs w:val="18"/>
              </w:rPr>
              <w:t>)</w:t>
            </w:r>
          </w:p>
          <w:p w14:paraId="5AD460B6" w14:textId="77777777" w:rsidR="00E54EB3" w:rsidRDefault="00E54EB3" w:rsidP="00E54EB3">
            <w:pPr>
              <w:rPr>
                <w:sz w:val="18"/>
                <w:szCs w:val="18"/>
                <w:lang w:val="en-GB"/>
              </w:rPr>
            </w:pPr>
            <w:r>
              <w:rPr>
                <w:sz w:val="18"/>
                <w:szCs w:val="18"/>
                <w:lang w:val="en-GB"/>
              </w:rPr>
              <w:t xml:space="preserve">NES-capable UE (irrespective of NPN-capable) can camp. </w:t>
            </w:r>
          </w:p>
          <w:p w14:paraId="5BB41B28" w14:textId="3FFD170B" w:rsidR="009F5AEA" w:rsidRPr="00F762E2" w:rsidRDefault="00F762E2" w:rsidP="00F762E2">
            <w:pPr>
              <w:spacing w:after="60"/>
              <w:rPr>
                <w:sz w:val="18"/>
                <w:szCs w:val="18"/>
                <w:lang w:val="en-GB" w:eastAsia="zh-CN"/>
              </w:rPr>
            </w:pPr>
            <w:r>
              <w:rPr>
                <w:sz w:val="18"/>
                <w:szCs w:val="18"/>
                <w:lang w:eastAsia="zh-CN"/>
              </w:rPr>
              <w:t xml:space="preserve">d) </w:t>
            </w:r>
            <w:r w:rsidR="009F5AEA" w:rsidRPr="00F762E2">
              <w:rPr>
                <w:sz w:val="18"/>
                <w:szCs w:val="18"/>
                <w:lang w:eastAsia="zh-CN"/>
              </w:rPr>
              <w:t>If (</w:t>
            </w:r>
            <w:proofErr w:type="spellStart"/>
            <w:r w:rsidR="009F5AEA" w:rsidRPr="00F762E2">
              <w:rPr>
                <w:i/>
                <w:iCs/>
                <w:sz w:val="18"/>
                <w:szCs w:val="18"/>
              </w:rPr>
              <w:t>cellReservedForOtherUse</w:t>
            </w:r>
            <w:proofErr w:type="spellEnd"/>
            <w:r w:rsidR="009F5AEA" w:rsidRPr="00F762E2">
              <w:rPr>
                <w:i/>
                <w:iCs/>
                <w:sz w:val="18"/>
                <w:szCs w:val="18"/>
              </w:rPr>
              <w:t xml:space="preserve">=T, </w:t>
            </w:r>
            <w:proofErr w:type="spellStart"/>
            <w:r w:rsidR="009F5AEA" w:rsidRPr="00F762E2">
              <w:rPr>
                <w:i/>
                <w:iCs/>
                <w:sz w:val="18"/>
                <w:szCs w:val="18"/>
              </w:rPr>
              <w:t>cellReservedForFutureUse</w:t>
            </w:r>
            <w:proofErr w:type="spellEnd"/>
            <w:r w:rsidR="009F5AEA" w:rsidRPr="00F762E2">
              <w:rPr>
                <w:i/>
                <w:iCs/>
                <w:sz w:val="18"/>
                <w:szCs w:val="18"/>
              </w:rPr>
              <w:t xml:space="preserve">=T, </w:t>
            </w:r>
            <w:proofErr w:type="spellStart"/>
            <w:r w:rsidR="009F5AEA" w:rsidRPr="00F762E2">
              <w:rPr>
                <w:i/>
                <w:iCs/>
                <w:sz w:val="18"/>
                <w:szCs w:val="18"/>
              </w:rPr>
              <w:t>cellBarredNESUE</w:t>
            </w:r>
            <w:proofErr w:type="spellEnd"/>
            <w:r w:rsidR="009F5AEA" w:rsidRPr="00F762E2">
              <w:rPr>
                <w:i/>
                <w:iCs/>
                <w:sz w:val="18"/>
                <w:szCs w:val="18"/>
              </w:rPr>
              <w:t>=T</w:t>
            </w:r>
            <w:r w:rsidR="009F5AEA" w:rsidRPr="00F762E2">
              <w:rPr>
                <w:sz w:val="18"/>
                <w:szCs w:val="18"/>
              </w:rPr>
              <w:t>)</w:t>
            </w:r>
          </w:p>
          <w:p w14:paraId="0246C4DA" w14:textId="10BB9279" w:rsidR="008C0CE4" w:rsidRPr="008C0CE4" w:rsidRDefault="009F5AEA" w:rsidP="009F5AEA">
            <w:pPr>
              <w:spacing w:after="120"/>
              <w:rPr>
                <w:sz w:val="18"/>
                <w:szCs w:val="18"/>
                <w:lang w:val="en-GB"/>
              </w:rPr>
            </w:pPr>
            <w:r>
              <w:rPr>
                <w:sz w:val="18"/>
                <w:szCs w:val="18"/>
                <w:lang w:val="en-GB"/>
              </w:rPr>
              <w:t>All UEs are barred.</w:t>
            </w:r>
          </w:p>
        </w:tc>
        <w:tc>
          <w:tcPr>
            <w:tcW w:w="1418" w:type="dxa"/>
          </w:tcPr>
          <w:p w14:paraId="79AEAF9B" w14:textId="337180A8" w:rsidR="005A2F3F" w:rsidRPr="008C0CE4" w:rsidRDefault="00F54306" w:rsidP="00C17497">
            <w:pPr>
              <w:rPr>
                <w:sz w:val="18"/>
                <w:szCs w:val="18"/>
                <w:lang w:val="en-GB"/>
              </w:rPr>
            </w:pPr>
            <w:r>
              <w:rPr>
                <w:sz w:val="18"/>
                <w:szCs w:val="18"/>
                <w:lang w:val="en-GB"/>
              </w:rPr>
              <w:lastRenderedPageBreak/>
              <w:t>B</w:t>
            </w:r>
            <w:r w:rsidR="005A2F3F" w:rsidRPr="008C0CE4">
              <w:rPr>
                <w:sz w:val="18"/>
                <w:szCs w:val="18"/>
                <w:lang w:val="en-GB"/>
              </w:rPr>
              <w:t>oth cell selection and cell reselection</w:t>
            </w:r>
          </w:p>
        </w:tc>
        <w:tc>
          <w:tcPr>
            <w:tcW w:w="2409" w:type="dxa"/>
          </w:tcPr>
          <w:p w14:paraId="14CDDD48" w14:textId="77777777" w:rsidR="005A2F3F" w:rsidRDefault="009C7DDF" w:rsidP="00F54306">
            <w:pPr>
              <w:pStyle w:val="ListParagraph"/>
              <w:numPr>
                <w:ilvl w:val="0"/>
                <w:numId w:val="29"/>
              </w:numPr>
              <w:spacing w:after="60"/>
              <w:ind w:left="187" w:firstLineChars="0" w:hanging="187"/>
              <w:rPr>
                <w:rFonts w:eastAsia="MS Mincho"/>
                <w:sz w:val="18"/>
                <w:szCs w:val="18"/>
                <w:lang w:val="en-GB"/>
              </w:rPr>
            </w:pPr>
            <w:r w:rsidRPr="00F54306">
              <w:rPr>
                <w:rFonts w:eastAsia="MS Mincho"/>
                <w:sz w:val="18"/>
                <w:szCs w:val="18"/>
                <w:lang w:val="en-GB"/>
              </w:rPr>
              <w:t xml:space="preserve">Compared with solution </w:t>
            </w:r>
            <w:r w:rsidR="00B64F61" w:rsidRPr="00F54306">
              <w:rPr>
                <w:rFonts w:eastAsia="MS Mincho"/>
                <w:sz w:val="18"/>
                <w:szCs w:val="18"/>
                <w:lang w:val="en-GB"/>
              </w:rPr>
              <w:t>1</w:t>
            </w:r>
            <w:r w:rsidRPr="00F54306">
              <w:rPr>
                <w:rFonts w:eastAsia="MS Mincho"/>
                <w:sz w:val="18"/>
                <w:szCs w:val="18"/>
                <w:lang w:val="en-GB"/>
              </w:rPr>
              <w:t xml:space="preserve">, lower </w:t>
            </w:r>
            <w:r w:rsidR="008A2F39" w:rsidRPr="00F54306">
              <w:rPr>
                <w:rFonts w:eastAsia="MS Mincho"/>
                <w:sz w:val="18"/>
                <w:szCs w:val="18"/>
                <w:lang w:val="en-GB"/>
              </w:rPr>
              <w:t xml:space="preserve">Rel-18 NES UE power consumption </w:t>
            </w:r>
            <w:r w:rsidRPr="00F54306">
              <w:rPr>
                <w:rFonts w:eastAsia="MS Mincho"/>
                <w:sz w:val="18"/>
                <w:szCs w:val="18"/>
                <w:lang w:val="en-GB"/>
              </w:rPr>
              <w:t xml:space="preserve">if the </w:t>
            </w:r>
            <w:r w:rsidR="00585825" w:rsidRPr="00F54306">
              <w:rPr>
                <w:rFonts w:eastAsia="MS Mincho"/>
                <w:sz w:val="18"/>
                <w:szCs w:val="18"/>
                <w:lang w:val="en-GB"/>
              </w:rPr>
              <w:t xml:space="preserve">target </w:t>
            </w:r>
            <w:r w:rsidRPr="00F54306">
              <w:rPr>
                <w:rFonts w:eastAsia="MS Mincho"/>
                <w:sz w:val="18"/>
                <w:szCs w:val="18"/>
                <w:lang w:val="en-GB"/>
              </w:rPr>
              <w:t xml:space="preserve">cell </w:t>
            </w:r>
            <w:r w:rsidR="00585825" w:rsidRPr="00F54306">
              <w:rPr>
                <w:rFonts w:eastAsia="MS Mincho"/>
                <w:sz w:val="18"/>
                <w:szCs w:val="18"/>
                <w:lang w:val="en-GB"/>
              </w:rPr>
              <w:t>bars all UEs</w:t>
            </w:r>
            <w:r w:rsidR="0053108F" w:rsidRPr="00F54306">
              <w:rPr>
                <w:rFonts w:eastAsia="MS Mincho"/>
                <w:sz w:val="18"/>
                <w:szCs w:val="18"/>
                <w:lang w:val="en-GB"/>
              </w:rPr>
              <w:t xml:space="preserve"> (i.e. the UE doesn't need to </w:t>
            </w:r>
            <w:r w:rsidR="0053108F" w:rsidRPr="00F54306">
              <w:rPr>
                <w:rFonts w:eastAsia="MS Mincho"/>
                <w:sz w:val="18"/>
                <w:szCs w:val="18"/>
                <w:lang w:val="en-GB"/>
              </w:rPr>
              <w:lastRenderedPageBreak/>
              <w:t>decode SIB1</w:t>
            </w:r>
            <w:r w:rsidR="004F5922" w:rsidRPr="00F54306">
              <w:rPr>
                <w:rFonts w:eastAsia="MS Mincho"/>
                <w:sz w:val="18"/>
                <w:szCs w:val="18"/>
                <w:lang w:val="en-GB"/>
              </w:rPr>
              <w:t xml:space="preserve"> if </w:t>
            </w:r>
            <w:r w:rsidR="00CB5ED5" w:rsidRPr="00F54306">
              <w:rPr>
                <w:rFonts w:eastAsia="MS Mincho"/>
                <w:sz w:val="18"/>
                <w:szCs w:val="18"/>
                <w:lang w:val="en-GB"/>
              </w:rPr>
              <w:t>the target cell's</w:t>
            </w:r>
            <w:r w:rsidR="004F5922" w:rsidRPr="00F54306">
              <w:rPr>
                <w:rFonts w:eastAsia="MS Mincho"/>
                <w:sz w:val="18"/>
                <w:szCs w:val="18"/>
                <w:lang w:val="en-GB"/>
              </w:rPr>
              <w:t xml:space="preserve"> </w:t>
            </w:r>
            <w:proofErr w:type="spellStart"/>
            <w:r w:rsidR="004F5922" w:rsidRPr="00F54306">
              <w:rPr>
                <w:rFonts w:eastAsia="MS Mincho"/>
                <w:i/>
                <w:iCs/>
                <w:sz w:val="18"/>
                <w:szCs w:val="18"/>
                <w:lang w:val="en-GB"/>
              </w:rPr>
              <w:t>cellBarred</w:t>
            </w:r>
            <w:proofErr w:type="spellEnd"/>
            <w:r w:rsidR="004F5922" w:rsidRPr="00F54306">
              <w:rPr>
                <w:rFonts w:eastAsia="MS Mincho"/>
                <w:sz w:val="18"/>
                <w:szCs w:val="18"/>
                <w:lang w:val="en-GB"/>
              </w:rPr>
              <w:t xml:space="preserve"> is true</w:t>
            </w:r>
            <w:r w:rsidR="0053108F" w:rsidRPr="00F54306">
              <w:rPr>
                <w:rFonts w:eastAsia="MS Mincho"/>
                <w:sz w:val="18"/>
                <w:szCs w:val="18"/>
                <w:lang w:val="en-GB"/>
              </w:rPr>
              <w:t>)</w:t>
            </w:r>
            <w:r w:rsidR="00092FF6" w:rsidRPr="00F54306">
              <w:rPr>
                <w:rFonts w:eastAsia="MS Mincho"/>
                <w:sz w:val="18"/>
                <w:szCs w:val="18"/>
                <w:lang w:val="en-GB"/>
              </w:rPr>
              <w:t>.</w:t>
            </w:r>
            <w:r w:rsidRPr="00F54306">
              <w:rPr>
                <w:rFonts w:eastAsia="MS Mincho"/>
                <w:sz w:val="18"/>
                <w:szCs w:val="18"/>
                <w:lang w:val="en-GB"/>
              </w:rPr>
              <w:t xml:space="preserve"> </w:t>
            </w:r>
          </w:p>
          <w:p w14:paraId="3D93C45F" w14:textId="6F0F68A8" w:rsidR="00F54306" w:rsidRPr="00F54306" w:rsidRDefault="00F54306" w:rsidP="00F54306">
            <w:pPr>
              <w:pStyle w:val="ListParagraph"/>
              <w:numPr>
                <w:ilvl w:val="0"/>
                <w:numId w:val="29"/>
              </w:numPr>
              <w:spacing w:after="60"/>
              <w:ind w:left="187" w:firstLineChars="0" w:hanging="187"/>
              <w:rPr>
                <w:rFonts w:eastAsia="MS Mincho"/>
                <w:sz w:val="18"/>
                <w:szCs w:val="18"/>
                <w:lang w:val="en-GB"/>
              </w:rPr>
            </w:pPr>
            <w:r w:rsidRPr="00F54306">
              <w:rPr>
                <w:rFonts w:eastAsia="MS Mincho"/>
                <w:sz w:val="18"/>
                <w:szCs w:val="18"/>
                <w:lang w:val="en-GB"/>
              </w:rPr>
              <w:t xml:space="preserve">Compared with solution </w:t>
            </w:r>
            <w:r>
              <w:rPr>
                <w:rFonts w:eastAsia="MS Mincho"/>
                <w:sz w:val="18"/>
                <w:szCs w:val="18"/>
                <w:lang w:val="en-GB"/>
              </w:rPr>
              <w:t>2b</w:t>
            </w:r>
            <w:r w:rsidRPr="00F54306">
              <w:rPr>
                <w:rFonts w:eastAsia="MS Mincho"/>
                <w:sz w:val="18"/>
                <w:szCs w:val="18"/>
                <w:lang w:val="en-GB"/>
              </w:rPr>
              <w:t xml:space="preserve">, </w:t>
            </w:r>
            <w:r>
              <w:rPr>
                <w:rFonts w:eastAsia="MS Mincho"/>
                <w:sz w:val="18"/>
                <w:szCs w:val="18"/>
                <w:lang w:val="en-GB"/>
              </w:rPr>
              <w:t xml:space="preserve">it can't differentiate </w:t>
            </w:r>
            <w:r w:rsidRPr="00F54306">
              <w:rPr>
                <w:rFonts w:eastAsia="MS Mincho"/>
                <w:sz w:val="18"/>
                <w:szCs w:val="18"/>
                <w:lang w:val="en-GB"/>
              </w:rPr>
              <w:t>NES-capable/NPN-incapable UE and NES-capable/NPN-capable UE.</w:t>
            </w:r>
          </w:p>
        </w:tc>
      </w:tr>
      <w:tr w:rsidR="008669F4" w14:paraId="5DF091A0" w14:textId="77777777" w:rsidTr="00F54306">
        <w:tc>
          <w:tcPr>
            <w:tcW w:w="1124" w:type="dxa"/>
          </w:tcPr>
          <w:p w14:paraId="571A9A53" w14:textId="6B0A9D78" w:rsidR="00E155D3" w:rsidRPr="008C0CE4" w:rsidRDefault="00E155D3" w:rsidP="00C17497">
            <w:pPr>
              <w:rPr>
                <w:sz w:val="18"/>
                <w:szCs w:val="18"/>
                <w:lang w:val="en-GB"/>
              </w:rPr>
            </w:pPr>
            <w:r w:rsidRPr="008C0CE4">
              <w:rPr>
                <w:sz w:val="18"/>
                <w:szCs w:val="18"/>
                <w:lang w:val="en-GB"/>
              </w:rPr>
              <w:lastRenderedPageBreak/>
              <w:t>Solution 2b</w:t>
            </w:r>
          </w:p>
        </w:tc>
        <w:tc>
          <w:tcPr>
            <w:tcW w:w="2699" w:type="dxa"/>
          </w:tcPr>
          <w:p w14:paraId="69D563F2" w14:textId="3F0108AD" w:rsidR="008C0CE4" w:rsidRPr="008C0CE4" w:rsidRDefault="00196810" w:rsidP="00196810">
            <w:pPr>
              <w:spacing w:after="0"/>
              <w:rPr>
                <w:sz w:val="18"/>
                <w:szCs w:val="18"/>
                <w:lang w:val="en-GB" w:eastAsia="zh-CN"/>
              </w:rPr>
            </w:pPr>
            <w:r w:rsidRPr="008C0CE4">
              <w:rPr>
                <w:sz w:val="18"/>
                <w:szCs w:val="18"/>
                <w:lang w:val="en-GB" w:eastAsia="zh-CN"/>
              </w:rPr>
              <w:t>Add 2bit in SIB1 for NES-capable/NPN-</w:t>
            </w:r>
            <w:r w:rsidR="00773D75">
              <w:rPr>
                <w:sz w:val="18"/>
                <w:szCs w:val="18"/>
                <w:lang w:val="en-GB" w:eastAsia="zh-CN"/>
              </w:rPr>
              <w:t>in</w:t>
            </w:r>
            <w:r w:rsidRPr="008C0CE4">
              <w:rPr>
                <w:sz w:val="18"/>
                <w:szCs w:val="18"/>
                <w:lang w:val="en-GB" w:eastAsia="zh-CN"/>
              </w:rPr>
              <w:t>capable UEs</w:t>
            </w:r>
          </w:p>
          <w:p w14:paraId="50B03D0B" w14:textId="4F627A4B" w:rsidR="008C0CE4" w:rsidRDefault="008C0CE4" w:rsidP="00196810">
            <w:pPr>
              <w:spacing w:after="0"/>
              <w:rPr>
                <w:sz w:val="18"/>
                <w:szCs w:val="18"/>
                <w:lang w:val="en-GB" w:eastAsia="zh-CN"/>
              </w:rPr>
            </w:pPr>
            <w:r w:rsidRPr="008C0CE4">
              <w:rPr>
                <w:sz w:val="18"/>
                <w:szCs w:val="18"/>
                <w:lang w:val="en-GB" w:eastAsia="zh-CN"/>
              </w:rPr>
              <w:t>(e.g.</w:t>
            </w:r>
            <w:r w:rsidR="008669F4">
              <w:rPr>
                <w:sz w:val="18"/>
                <w:szCs w:val="18"/>
              </w:rPr>
              <w:t xml:space="preserve"> </w:t>
            </w:r>
            <w:proofErr w:type="spellStart"/>
            <w:r w:rsidRPr="008C0CE4">
              <w:rPr>
                <w:i/>
                <w:iCs/>
                <w:sz w:val="18"/>
                <w:szCs w:val="18"/>
              </w:rPr>
              <w:t>cellBarredNESnonNPNUE</w:t>
            </w:r>
            <w:proofErr w:type="spellEnd"/>
            <w:r w:rsidRPr="008C0CE4">
              <w:rPr>
                <w:i/>
                <w:iCs/>
                <w:sz w:val="18"/>
                <w:szCs w:val="18"/>
              </w:rPr>
              <w:t>)</w:t>
            </w:r>
            <w:r w:rsidR="00196810" w:rsidRPr="008C0CE4">
              <w:rPr>
                <w:sz w:val="18"/>
                <w:szCs w:val="18"/>
                <w:lang w:val="en-GB" w:eastAsia="zh-CN"/>
              </w:rPr>
              <w:t xml:space="preserve"> </w:t>
            </w:r>
          </w:p>
          <w:p w14:paraId="329F4942" w14:textId="744B57B9" w:rsidR="00E155D3" w:rsidRPr="008C0CE4" w:rsidRDefault="00196810" w:rsidP="00196810">
            <w:pPr>
              <w:spacing w:after="0"/>
              <w:rPr>
                <w:sz w:val="18"/>
                <w:szCs w:val="18"/>
                <w:lang w:val="en-GB" w:eastAsia="zh-CN"/>
              </w:rPr>
            </w:pPr>
            <w:r w:rsidRPr="008C0CE4">
              <w:rPr>
                <w:sz w:val="18"/>
                <w:szCs w:val="18"/>
                <w:lang w:val="en-GB" w:eastAsia="zh-CN"/>
              </w:rPr>
              <w:t>and NES-capable/NPN-capable UEs</w:t>
            </w:r>
            <w:r w:rsidR="008C0CE4">
              <w:rPr>
                <w:sz w:val="18"/>
                <w:szCs w:val="18"/>
                <w:lang w:val="en-GB" w:eastAsia="zh-CN"/>
              </w:rPr>
              <w:t xml:space="preserve"> </w:t>
            </w:r>
            <w:r w:rsidRPr="008C0CE4">
              <w:rPr>
                <w:sz w:val="18"/>
                <w:szCs w:val="18"/>
                <w:lang w:val="en-GB" w:eastAsia="zh-CN"/>
              </w:rPr>
              <w:t>(e.g.</w:t>
            </w:r>
            <w:r w:rsidR="007425AD" w:rsidRPr="008C0CE4">
              <w:rPr>
                <w:i/>
                <w:iCs/>
                <w:sz w:val="18"/>
                <w:szCs w:val="18"/>
              </w:rPr>
              <w:t xml:space="preserve"> </w:t>
            </w:r>
            <w:proofErr w:type="spellStart"/>
            <w:r w:rsidR="007425AD" w:rsidRPr="008C0CE4">
              <w:rPr>
                <w:i/>
                <w:iCs/>
                <w:sz w:val="18"/>
                <w:szCs w:val="18"/>
              </w:rPr>
              <w:t>cellBarredNESNPNUE</w:t>
            </w:r>
            <w:proofErr w:type="spellEnd"/>
            <w:r w:rsidRPr="008C0CE4">
              <w:rPr>
                <w:sz w:val="18"/>
                <w:szCs w:val="18"/>
              </w:rPr>
              <w:t>)</w:t>
            </w:r>
          </w:p>
        </w:tc>
        <w:tc>
          <w:tcPr>
            <w:tcW w:w="7087" w:type="dxa"/>
          </w:tcPr>
          <w:p w14:paraId="3309D0CC" w14:textId="7844A3AB" w:rsidR="001B59E8" w:rsidRPr="008C0CE4" w:rsidRDefault="001B59E8" w:rsidP="001B59E8">
            <w:pPr>
              <w:spacing w:after="120"/>
              <w:rPr>
                <w:sz w:val="18"/>
                <w:szCs w:val="18"/>
                <w:lang w:val="en-GB"/>
              </w:rPr>
            </w:pPr>
            <w:r w:rsidRPr="008C0CE4">
              <w:rPr>
                <w:sz w:val="18"/>
                <w:szCs w:val="18"/>
                <w:lang w:val="en-GB"/>
              </w:rPr>
              <w:t xml:space="preserve">Define new UE behaviour for below </w:t>
            </w:r>
            <w:r w:rsidR="001B768B">
              <w:rPr>
                <w:sz w:val="18"/>
                <w:szCs w:val="18"/>
                <w:lang w:val="en-GB"/>
              </w:rPr>
              <w:t>6</w:t>
            </w:r>
            <w:r w:rsidRPr="008C0CE4">
              <w:rPr>
                <w:sz w:val="18"/>
                <w:szCs w:val="18"/>
                <w:lang w:val="en-GB"/>
              </w:rPr>
              <w:t xml:space="preserve"> combinations of cell reservation fields:</w:t>
            </w:r>
          </w:p>
          <w:p w14:paraId="4D5D63DA" w14:textId="1D6DC867" w:rsidR="001B59E8" w:rsidRPr="00F762E2" w:rsidRDefault="00F762E2" w:rsidP="00F762E2">
            <w:pPr>
              <w:spacing w:after="60"/>
              <w:rPr>
                <w:sz w:val="18"/>
                <w:szCs w:val="18"/>
                <w:lang w:val="en-GB" w:eastAsia="zh-CN"/>
              </w:rPr>
            </w:pPr>
            <w:r>
              <w:rPr>
                <w:sz w:val="18"/>
                <w:szCs w:val="18"/>
                <w:lang w:eastAsia="zh-CN"/>
              </w:rPr>
              <w:t xml:space="preserve">a) </w:t>
            </w:r>
            <w:r w:rsidR="001B59E8" w:rsidRPr="00F762E2">
              <w:rPr>
                <w:sz w:val="18"/>
                <w:szCs w:val="18"/>
                <w:lang w:eastAsia="zh-CN"/>
              </w:rPr>
              <w:t>If (</w:t>
            </w:r>
            <w:proofErr w:type="spellStart"/>
            <w:r w:rsidR="001B59E8" w:rsidRPr="00F762E2">
              <w:rPr>
                <w:i/>
                <w:iCs/>
                <w:sz w:val="18"/>
                <w:szCs w:val="18"/>
              </w:rPr>
              <w:t>cellReservedForOtherUse</w:t>
            </w:r>
            <w:proofErr w:type="spellEnd"/>
            <w:r w:rsidR="001B59E8" w:rsidRPr="00F762E2">
              <w:rPr>
                <w:i/>
                <w:iCs/>
                <w:sz w:val="18"/>
                <w:szCs w:val="18"/>
              </w:rPr>
              <w:t xml:space="preserve">=F, </w:t>
            </w:r>
            <w:proofErr w:type="spellStart"/>
            <w:r w:rsidR="001B59E8" w:rsidRPr="00F762E2">
              <w:rPr>
                <w:i/>
                <w:iCs/>
                <w:sz w:val="18"/>
                <w:szCs w:val="18"/>
              </w:rPr>
              <w:t>cellReservedForFutureUse</w:t>
            </w:r>
            <w:proofErr w:type="spellEnd"/>
            <w:r w:rsidR="001B59E8" w:rsidRPr="00F762E2">
              <w:rPr>
                <w:i/>
                <w:iCs/>
                <w:sz w:val="18"/>
                <w:szCs w:val="18"/>
              </w:rPr>
              <w:t xml:space="preserve">=F, </w:t>
            </w:r>
          </w:p>
          <w:p w14:paraId="1A9BFB5A" w14:textId="19CF631F" w:rsidR="001B59E8" w:rsidRPr="001B59E8" w:rsidRDefault="001B59E8" w:rsidP="001B59E8">
            <w:pPr>
              <w:spacing w:after="60"/>
              <w:rPr>
                <w:sz w:val="18"/>
                <w:szCs w:val="18"/>
                <w:lang w:val="en-GB" w:eastAsia="zh-CN"/>
              </w:rPr>
            </w:pPr>
            <w:r>
              <w:rPr>
                <w:i/>
                <w:iCs/>
                <w:sz w:val="18"/>
                <w:szCs w:val="18"/>
              </w:rPr>
              <w:t xml:space="preserve">     </w:t>
            </w:r>
            <w:proofErr w:type="spellStart"/>
            <w:r w:rsidRPr="001B59E8">
              <w:rPr>
                <w:i/>
                <w:iCs/>
                <w:sz w:val="18"/>
                <w:szCs w:val="18"/>
              </w:rPr>
              <w:t>cellBarredNESnonNPNUE</w:t>
            </w:r>
            <w:proofErr w:type="spellEnd"/>
            <w:r w:rsidRPr="001B59E8">
              <w:rPr>
                <w:i/>
                <w:iCs/>
                <w:sz w:val="18"/>
                <w:szCs w:val="18"/>
              </w:rPr>
              <w:t xml:space="preserve"> =F, </w:t>
            </w:r>
            <w:proofErr w:type="spellStart"/>
            <w:r w:rsidRPr="001B59E8">
              <w:rPr>
                <w:i/>
                <w:iCs/>
                <w:sz w:val="18"/>
                <w:szCs w:val="18"/>
              </w:rPr>
              <w:t>cellBarredNESNPNUE</w:t>
            </w:r>
            <w:proofErr w:type="spellEnd"/>
            <w:r w:rsidRPr="001B59E8">
              <w:rPr>
                <w:i/>
                <w:iCs/>
                <w:sz w:val="18"/>
                <w:szCs w:val="18"/>
              </w:rPr>
              <w:t>=F</w:t>
            </w:r>
            <w:r w:rsidRPr="001B59E8">
              <w:rPr>
                <w:sz w:val="18"/>
                <w:szCs w:val="18"/>
              </w:rPr>
              <w:t>)</w:t>
            </w:r>
          </w:p>
          <w:p w14:paraId="6D066BFB" w14:textId="77777777" w:rsidR="001B59E8" w:rsidRDefault="001B59E8" w:rsidP="001B59E8">
            <w:pPr>
              <w:spacing w:after="120"/>
              <w:rPr>
                <w:sz w:val="18"/>
                <w:szCs w:val="18"/>
                <w:lang w:val="en-GB"/>
              </w:rPr>
            </w:pPr>
            <w:r>
              <w:rPr>
                <w:sz w:val="18"/>
                <w:szCs w:val="18"/>
                <w:lang w:val="en-GB"/>
              </w:rPr>
              <w:t>All UEs can camp.</w:t>
            </w:r>
          </w:p>
          <w:p w14:paraId="5636B895" w14:textId="2C3635E8" w:rsidR="00E9056C" w:rsidRPr="00F762E2" w:rsidRDefault="00F762E2" w:rsidP="00F762E2">
            <w:pPr>
              <w:spacing w:after="60"/>
              <w:rPr>
                <w:sz w:val="18"/>
                <w:szCs w:val="18"/>
                <w:lang w:val="en-GB" w:eastAsia="zh-CN"/>
              </w:rPr>
            </w:pPr>
            <w:r>
              <w:rPr>
                <w:sz w:val="18"/>
                <w:szCs w:val="18"/>
                <w:lang w:eastAsia="zh-CN"/>
              </w:rPr>
              <w:t xml:space="preserve">b) </w:t>
            </w:r>
            <w:r w:rsidR="00E9056C" w:rsidRPr="00F762E2">
              <w:rPr>
                <w:sz w:val="18"/>
                <w:szCs w:val="18"/>
                <w:lang w:eastAsia="zh-CN"/>
              </w:rPr>
              <w:t>If (</w:t>
            </w:r>
            <w:proofErr w:type="spellStart"/>
            <w:r w:rsidR="00E9056C" w:rsidRPr="00F762E2">
              <w:rPr>
                <w:i/>
                <w:iCs/>
                <w:sz w:val="18"/>
                <w:szCs w:val="18"/>
              </w:rPr>
              <w:t>cellReservedForOtherUse</w:t>
            </w:r>
            <w:proofErr w:type="spellEnd"/>
            <w:r w:rsidR="00E9056C" w:rsidRPr="00F762E2">
              <w:rPr>
                <w:i/>
                <w:iCs/>
                <w:sz w:val="18"/>
                <w:szCs w:val="18"/>
              </w:rPr>
              <w:t xml:space="preserve">=T, </w:t>
            </w:r>
            <w:proofErr w:type="spellStart"/>
            <w:r w:rsidR="00E9056C" w:rsidRPr="00F762E2">
              <w:rPr>
                <w:i/>
                <w:iCs/>
                <w:sz w:val="18"/>
                <w:szCs w:val="18"/>
              </w:rPr>
              <w:t>cellReservedForFutureUse</w:t>
            </w:r>
            <w:proofErr w:type="spellEnd"/>
            <w:r w:rsidR="00E9056C" w:rsidRPr="00F762E2">
              <w:rPr>
                <w:i/>
                <w:iCs/>
                <w:sz w:val="18"/>
                <w:szCs w:val="18"/>
              </w:rPr>
              <w:t xml:space="preserve">=F, </w:t>
            </w:r>
          </w:p>
          <w:p w14:paraId="0C541974" w14:textId="77777777" w:rsidR="00E9056C" w:rsidRPr="001B59E8" w:rsidRDefault="00E9056C" w:rsidP="00E9056C">
            <w:pPr>
              <w:spacing w:after="60"/>
              <w:rPr>
                <w:sz w:val="18"/>
                <w:szCs w:val="18"/>
                <w:lang w:val="en-GB" w:eastAsia="zh-CN"/>
              </w:rPr>
            </w:pPr>
            <w:r>
              <w:rPr>
                <w:i/>
                <w:iCs/>
                <w:sz w:val="18"/>
                <w:szCs w:val="18"/>
              </w:rPr>
              <w:t xml:space="preserve">     </w:t>
            </w:r>
            <w:proofErr w:type="spellStart"/>
            <w:r w:rsidRPr="001B59E8">
              <w:rPr>
                <w:i/>
                <w:iCs/>
                <w:sz w:val="18"/>
                <w:szCs w:val="18"/>
              </w:rPr>
              <w:t>cellBarredNESnonNPNUE</w:t>
            </w:r>
            <w:proofErr w:type="spellEnd"/>
            <w:r w:rsidRPr="001B59E8">
              <w:rPr>
                <w:i/>
                <w:iCs/>
                <w:sz w:val="18"/>
                <w:szCs w:val="18"/>
              </w:rPr>
              <w:t xml:space="preserve"> =F, </w:t>
            </w:r>
            <w:proofErr w:type="spellStart"/>
            <w:r w:rsidRPr="001B59E8">
              <w:rPr>
                <w:i/>
                <w:iCs/>
                <w:sz w:val="18"/>
                <w:szCs w:val="18"/>
              </w:rPr>
              <w:t>cellBarredNESNPNUE</w:t>
            </w:r>
            <w:proofErr w:type="spellEnd"/>
            <w:r w:rsidRPr="001B59E8">
              <w:rPr>
                <w:i/>
                <w:iCs/>
                <w:sz w:val="18"/>
                <w:szCs w:val="18"/>
              </w:rPr>
              <w:t>=F</w:t>
            </w:r>
            <w:r w:rsidRPr="001B59E8">
              <w:rPr>
                <w:sz w:val="18"/>
                <w:szCs w:val="18"/>
              </w:rPr>
              <w:t>)</w:t>
            </w:r>
          </w:p>
          <w:p w14:paraId="794F6356" w14:textId="77777777" w:rsidR="003B5BA9" w:rsidRDefault="003B5BA9" w:rsidP="003B5BA9">
            <w:pPr>
              <w:spacing w:after="120"/>
              <w:rPr>
                <w:sz w:val="18"/>
                <w:szCs w:val="18"/>
                <w:lang w:val="en-GB"/>
              </w:rPr>
            </w:pPr>
            <w:r>
              <w:rPr>
                <w:sz w:val="18"/>
                <w:szCs w:val="18"/>
                <w:lang w:val="en-GB"/>
              </w:rPr>
              <w:t xml:space="preserve">NPN-capable UEs and NES-capable UEs (irrespective of NPN-capable) can camp. </w:t>
            </w:r>
          </w:p>
          <w:p w14:paraId="47DBF4AA" w14:textId="089C8226" w:rsidR="00E9056C" w:rsidRPr="00F762E2" w:rsidRDefault="00F762E2" w:rsidP="00F762E2">
            <w:pPr>
              <w:spacing w:after="60"/>
              <w:rPr>
                <w:sz w:val="18"/>
                <w:szCs w:val="18"/>
                <w:lang w:val="en-GB" w:eastAsia="zh-CN"/>
              </w:rPr>
            </w:pPr>
            <w:r>
              <w:rPr>
                <w:sz w:val="18"/>
                <w:szCs w:val="18"/>
                <w:lang w:eastAsia="zh-CN"/>
              </w:rPr>
              <w:t xml:space="preserve">c) </w:t>
            </w:r>
            <w:r w:rsidR="00E9056C" w:rsidRPr="00F762E2">
              <w:rPr>
                <w:sz w:val="18"/>
                <w:szCs w:val="18"/>
                <w:lang w:eastAsia="zh-CN"/>
              </w:rPr>
              <w:t>If (</w:t>
            </w:r>
            <w:proofErr w:type="spellStart"/>
            <w:r w:rsidR="00E9056C" w:rsidRPr="00F762E2">
              <w:rPr>
                <w:i/>
                <w:iCs/>
                <w:sz w:val="18"/>
                <w:szCs w:val="18"/>
              </w:rPr>
              <w:t>cellReservedForOtherUse</w:t>
            </w:r>
            <w:proofErr w:type="spellEnd"/>
            <w:r w:rsidR="00E9056C" w:rsidRPr="00F762E2">
              <w:rPr>
                <w:i/>
                <w:iCs/>
                <w:sz w:val="18"/>
                <w:szCs w:val="18"/>
              </w:rPr>
              <w:t xml:space="preserve">=T, </w:t>
            </w:r>
            <w:proofErr w:type="spellStart"/>
            <w:r w:rsidR="00E9056C" w:rsidRPr="00F762E2">
              <w:rPr>
                <w:i/>
                <w:iCs/>
                <w:sz w:val="18"/>
                <w:szCs w:val="18"/>
              </w:rPr>
              <w:t>cellReservedForFutureUse</w:t>
            </w:r>
            <w:proofErr w:type="spellEnd"/>
            <w:r w:rsidR="00E9056C" w:rsidRPr="00F762E2">
              <w:rPr>
                <w:i/>
                <w:iCs/>
                <w:sz w:val="18"/>
                <w:szCs w:val="18"/>
              </w:rPr>
              <w:t xml:space="preserve">=T, </w:t>
            </w:r>
          </w:p>
          <w:p w14:paraId="5C45ECCE" w14:textId="77777777" w:rsidR="00E9056C" w:rsidRPr="001B59E8" w:rsidRDefault="00E9056C" w:rsidP="00E9056C">
            <w:pPr>
              <w:spacing w:after="60"/>
              <w:rPr>
                <w:sz w:val="18"/>
                <w:szCs w:val="18"/>
                <w:lang w:val="en-GB" w:eastAsia="zh-CN"/>
              </w:rPr>
            </w:pPr>
            <w:r>
              <w:rPr>
                <w:i/>
                <w:iCs/>
                <w:sz w:val="18"/>
                <w:szCs w:val="18"/>
              </w:rPr>
              <w:t xml:space="preserve">     </w:t>
            </w:r>
            <w:proofErr w:type="spellStart"/>
            <w:r w:rsidRPr="001B59E8">
              <w:rPr>
                <w:i/>
                <w:iCs/>
                <w:sz w:val="18"/>
                <w:szCs w:val="18"/>
              </w:rPr>
              <w:t>cellBarredNESnonNPNUE</w:t>
            </w:r>
            <w:proofErr w:type="spellEnd"/>
            <w:r w:rsidRPr="001B59E8">
              <w:rPr>
                <w:i/>
                <w:iCs/>
                <w:sz w:val="18"/>
                <w:szCs w:val="18"/>
              </w:rPr>
              <w:t xml:space="preserve"> =F, </w:t>
            </w:r>
            <w:proofErr w:type="spellStart"/>
            <w:r w:rsidRPr="001B59E8">
              <w:rPr>
                <w:i/>
                <w:iCs/>
                <w:sz w:val="18"/>
                <w:szCs w:val="18"/>
              </w:rPr>
              <w:t>cellBarredNESNPNUE</w:t>
            </w:r>
            <w:proofErr w:type="spellEnd"/>
            <w:r w:rsidRPr="001B59E8">
              <w:rPr>
                <w:i/>
                <w:iCs/>
                <w:sz w:val="18"/>
                <w:szCs w:val="18"/>
              </w:rPr>
              <w:t>=F</w:t>
            </w:r>
            <w:r w:rsidRPr="001B59E8">
              <w:rPr>
                <w:sz w:val="18"/>
                <w:szCs w:val="18"/>
              </w:rPr>
              <w:t>)</w:t>
            </w:r>
          </w:p>
          <w:p w14:paraId="17282346" w14:textId="75A2D50C" w:rsidR="00E9056C" w:rsidRDefault="00E9056C" w:rsidP="00E9056C">
            <w:pPr>
              <w:spacing w:after="120"/>
              <w:rPr>
                <w:sz w:val="18"/>
                <w:szCs w:val="18"/>
                <w:lang w:val="en-GB"/>
              </w:rPr>
            </w:pPr>
            <w:r>
              <w:rPr>
                <w:sz w:val="18"/>
                <w:szCs w:val="18"/>
                <w:lang w:val="en-GB"/>
              </w:rPr>
              <w:t>NES-capable UE can camp.</w:t>
            </w:r>
          </w:p>
          <w:p w14:paraId="6F57FAED" w14:textId="4DF29FF9" w:rsidR="00E9056C" w:rsidRPr="00F762E2" w:rsidRDefault="00F762E2" w:rsidP="00F762E2">
            <w:pPr>
              <w:spacing w:after="60"/>
              <w:rPr>
                <w:sz w:val="18"/>
                <w:szCs w:val="18"/>
                <w:lang w:val="en-GB" w:eastAsia="zh-CN"/>
              </w:rPr>
            </w:pPr>
            <w:r>
              <w:rPr>
                <w:sz w:val="18"/>
                <w:szCs w:val="18"/>
                <w:lang w:eastAsia="zh-CN"/>
              </w:rPr>
              <w:t xml:space="preserve">d) </w:t>
            </w:r>
            <w:r w:rsidR="00E9056C" w:rsidRPr="00F762E2">
              <w:rPr>
                <w:sz w:val="18"/>
                <w:szCs w:val="18"/>
                <w:lang w:eastAsia="zh-CN"/>
              </w:rPr>
              <w:t>If (</w:t>
            </w:r>
            <w:proofErr w:type="spellStart"/>
            <w:r w:rsidR="00E9056C" w:rsidRPr="00F762E2">
              <w:rPr>
                <w:i/>
                <w:iCs/>
                <w:sz w:val="18"/>
                <w:szCs w:val="18"/>
              </w:rPr>
              <w:t>cellReservedForOtherUse</w:t>
            </w:r>
            <w:proofErr w:type="spellEnd"/>
            <w:r w:rsidR="00E9056C" w:rsidRPr="00F762E2">
              <w:rPr>
                <w:i/>
                <w:iCs/>
                <w:sz w:val="18"/>
                <w:szCs w:val="18"/>
              </w:rPr>
              <w:t xml:space="preserve">=T, </w:t>
            </w:r>
            <w:proofErr w:type="spellStart"/>
            <w:r w:rsidR="00E9056C" w:rsidRPr="00F762E2">
              <w:rPr>
                <w:i/>
                <w:iCs/>
                <w:sz w:val="18"/>
                <w:szCs w:val="18"/>
              </w:rPr>
              <w:t>cellReservedForFutureUse</w:t>
            </w:r>
            <w:proofErr w:type="spellEnd"/>
            <w:r w:rsidR="00E9056C" w:rsidRPr="00F762E2">
              <w:rPr>
                <w:i/>
                <w:iCs/>
                <w:sz w:val="18"/>
                <w:szCs w:val="18"/>
              </w:rPr>
              <w:t xml:space="preserve">=T, </w:t>
            </w:r>
          </w:p>
          <w:p w14:paraId="1D423AE1" w14:textId="3087D2C9" w:rsidR="00E9056C" w:rsidRPr="001B59E8" w:rsidRDefault="00E9056C" w:rsidP="00E9056C">
            <w:pPr>
              <w:spacing w:after="60"/>
              <w:rPr>
                <w:sz w:val="18"/>
                <w:szCs w:val="18"/>
                <w:lang w:val="en-GB" w:eastAsia="zh-CN"/>
              </w:rPr>
            </w:pPr>
            <w:r>
              <w:rPr>
                <w:i/>
                <w:iCs/>
                <w:sz w:val="18"/>
                <w:szCs w:val="18"/>
              </w:rPr>
              <w:t xml:space="preserve">     </w:t>
            </w:r>
            <w:proofErr w:type="spellStart"/>
            <w:r w:rsidRPr="001B59E8">
              <w:rPr>
                <w:i/>
                <w:iCs/>
                <w:sz w:val="18"/>
                <w:szCs w:val="18"/>
              </w:rPr>
              <w:t>cellBarredNESnonNPNUE</w:t>
            </w:r>
            <w:proofErr w:type="spellEnd"/>
            <w:r w:rsidRPr="001B59E8">
              <w:rPr>
                <w:i/>
                <w:iCs/>
                <w:sz w:val="18"/>
                <w:szCs w:val="18"/>
              </w:rPr>
              <w:t xml:space="preserve"> =</w:t>
            </w:r>
            <w:r>
              <w:rPr>
                <w:i/>
                <w:iCs/>
                <w:sz w:val="18"/>
                <w:szCs w:val="18"/>
              </w:rPr>
              <w:t>T</w:t>
            </w:r>
            <w:r w:rsidRPr="001B59E8">
              <w:rPr>
                <w:i/>
                <w:iCs/>
                <w:sz w:val="18"/>
                <w:szCs w:val="18"/>
              </w:rPr>
              <w:t xml:space="preserve">, </w:t>
            </w:r>
            <w:proofErr w:type="spellStart"/>
            <w:r w:rsidRPr="001B59E8">
              <w:rPr>
                <w:i/>
                <w:iCs/>
                <w:sz w:val="18"/>
                <w:szCs w:val="18"/>
              </w:rPr>
              <w:t>cellBarredNESNPNUE</w:t>
            </w:r>
            <w:proofErr w:type="spellEnd"/>
            <w:r w:rsidRPr="001B59E8">
              <w:rPr>
                <w:i/>
                <w:iCs/>
                <w:sz w:val="18"/>
                <w:szCs w:val="18"/>
              </w:rPr>
              <w:t>=F</w:t>
            </w:r>
            <w:r w:rsidRPr="001B59E8">
              <w:rPr>
                <w:sz w:val="18"/>
                <w:szCs w:val="18"/>
              </w:rPr>
              <w:t>)</w:t>
            </w:r>
          </w:p>
          <w:p w14:paraId="10D9890E" w14:textId="1F3B5234" w:rsidR="00E9056C" w:rsidRDefault="00E9056C" w:rsidP="00E9056C">
            <w:pPr>
              <w:spacing w:after="120"/>
              <w:rPr>
                <w:sz w:val="18"/>
                <w:szCs w:val="18"/>
                <w:lang w:val="en-GB"/>
              </w:rPr>
            </w:pPr>
            <w:r>
              <w:rPr>
                <w:sz w:val="18"/>
                <w:szCs w:val="18"/>
                <w:lang w:val="en-GB"/>
              </w:rPr>
              <w:t>NES-capable</w:t>
            </w:r>
            <w:r w:rsidR="003B5BA9">
              <w:rPr>
                <w:sz w:val="18"/>
                <w:szCs w:val="18"/>
                <w:lang w:val="en-GB"/>
              </w:rPr>
              <w:t xml:space="preserve"> </w:t>
            </w:r>
            <w:r>
              <w:rPr>
                <w:sz w:val="18"/>
                <w:szCs w:val="18"/>
                <w:lang w:val="en-GB"/>
              </w:rPr>
              <w:t>/ NPN-capable UE can camp.</w:t>
            </w:r>
          </w:p>
          <w:p w14:paraId="7E77C4E0" w14:textId="4768CC28" w:rsidR="00E9056C" w:rsidRPr="00F762E2" w:rsidRDefault="00F762E2" w:rsidP="00F762E2">
            <w:pPr>
              <w:spacing w:after="60"/>
              <w:rPr>
                <w:sz w:val="18"/>
                <w:szCs w:val="18"/>
                <w:lang w:val="en-GB" w:eastAsia="zh-CN"/>
              </w:rPr>
            </w:pPr>
            <w:r>
              <w:rPr>
                <w:sz w:val="18"/>
                <w:szCs w:val="18"/>
                <w:lang w:eastAsia="zh-CN"/>
              </w:rPr>
              <w:t xml:space="preserve">e) </w:t>
            </w:r>
            <w:r w:rsidR="00E9056C" w:rsidRPr="00F762E2">
              <w:rPr>
                <w:sz w:val="18"/>
                <w:szCs w:val="18"/>
                <w:lang w:eastAsia="zh-CN"/>
              </w:rPr>
              <w:t>If (</w:t>
            </w:r>
            <w:proofErr w:type="spellStart"/>
            <w:r w:rsidR="00E9056C" w:rsidRPr="00F762E2">
              <w:rPr>
                <w:i/>
                <w:iCs/>
                <w:sz w:val="18"/>
                <w:szCs w:val="18"/>
              </w:rPr>
              <w:t>cellReservedForOtherUse</w:t>
            </w:r>
            <w:proofErr w:type="spellEnd"/>
            <w:r w:rsidR="00E9056C" w:rsidRPr="00F762E2">
              <w:rPr>
                <w:i/>
                <w:iCs/>
                <w:sz w:val="18"/>
                <w:szCs w:val="18"/>
              </w:rPr>
              <w:t xml:space="preserve">=T, </w:t>
            </w:r>
            <w:proofErr w:type="spellStart"/>
            <w:r w:rsidR="00E9056C" w:rsidRPr="00F762E2">
              <w:rPr>
                <w:i/>
                <w:iCs/>
                <w:sz w:val="18"/>
                <w:szCs w:val="18"/>
              </w:rPr>
              <w:t>cellReservedForFutureUse</w:t>
            </w:r>
            <w:proofErr w:type="spellEnd"/>
            <w:r w:rsidR="00E9056C" w:rsidRPr="00F762E2">
              <w:rPr>
                <w:i/>
                <w:iCs/>
                <w:sz w:val="18"/>
                <w:szCs w:val="18"/>
              </w:rPr>
              <w:t xml:space="preserve">=T, </w:t>
            </w:r>
          </w:p>
          <w:p w14:paraId="53C8D157" w14:textId="24A29755" w:rsidR="00E9056C" w:rsidRPr="001B59E8" w:rsidRDefault="00E9056C" w:rsidP="00E9056C">
            <w:pPr>
              <w:spacing w:after="60"/>
              <w:rPr>
                <w:sz w:val="18"/>
                <w:szCs w:val="18"/>
                <w:lang w:val="en-GB" w:eastAsia="zh-CN"/>
              </w:rPr>
            </w:pPr>
            <w:r>
              <w:rPr>
                <w:i/>
                <w:iCs/>
                <w:sz w:val="18"/>
                <w:szCs w:val="18"/>
              </w:rPr>
              <w:t xml:space="preserve">     </w:t>
            </w:r>
            <w:proofErr w:type="spellStart"/>
            <w:r w:rsidRPr="001B59E8">
              <w:rPr>
                <w:i/>
                <w:iCs/>
                <w:sz w:val="18"/>
                <w:szCs w:val="18"/>
              </w:rPr>
              <w:t>cellBarredNESnonNPNUE</w:t>
            </w:r>
            <w:proofErr w:type="spellEnd"/>
            <w:r w:rsidRPr="001B59E8">
              <w:rPr>
                <w:i/>
                <w:iCs/>
                <w:sz w:val="18"/>
                <w:szCs w:val="18"/>
              </w:rPr>
              <w:t xml:space="preserve"> =</w:t>
            </w:r>
            <w:r>
              <w:rPr>
                <w:i/>
                <w:iCs/>
                <w:sz w:val="18"/>
                <w:szCs w:val="18"/>
              </w:rPr>
              <w:t>F</w:t>
            </w:r>
            <w:r w:rsidRPr="001B59E8">
              <w:rPr>
                <w:i/>
                <w:iCs/>
                <w:sz w:val="18"/>
                <w:szCs w:val="18"/>
              </w:rPr>
              <w:t xml:space="preserve">, </w:t>
            </w:r>
            <w:proofErr w:type="spellStart"/>
            <w:r w:rsidRPr="001B59E8">
              <w:rPr>
                <w:i/>
                <w:iCs/>
                <w:sz w:val="18"/>
                <w:szCs w:val="18"/>
              </w:rPr>
              <w:t>cellBarredNESNPNUE</w:t>
            </w:r>
            <w:proofErr w:type="spellEnd"/>
            <w:r w:rsidRPr="001B59E8">
              <w:rPr>
                <w:i/>
                <w:iCs/>
                <w:sz w:val="18"/>
                <w:szCs w:val="18"/>
              </w:rPr>
              <w:t>=</w:t>
            </w:r>
            <w:r>
              <w:rPr>
                <w:i/>
                <w:iCs/>
                <w:sz w:val="18"/>
                <w:szCs w:val="18"/>
              </w:rPr>
              <w:t>T</w:t>
            </w:r>
            <w:r w:rsidRPr="001B59E8">
              <w:rPr>
                <w:sz w:val="18"/>
                <w:szCs w:val="18"/>
              </w:rPr>
              <w:t>)</w:t>
            </w:r>
          </w:p>
          <w:p w14:paraId="4D98EAE2" w14:textId="7BC2C24B" w:rsidR="00E9056C" w:rsidRDefault="00DC2CDD" w:rsidP="00E9056C">
            <w:pPr>
              <w:spacing w:after="120"/>
              <w:rPr>
                <w:sz w:val="18"/>
                <w:szCs w:val="18"/>
                <w:lang w:val="en-GB"/>
              </w:rPr>
            </w:pPr>
            <w:r>
              <w:rPr>
                <w:sz w:val="18"/>
                <w:szCs w:val="18"/>
                <w:lang w:val="en-GB"/>
              </w:rPr>
              <w:t>NES-capable</w:t>
            </w:r>
            <w:r w:rsidR="003B5BA9">
              <w:rPr>
                <w:sz w:val="18"/>
                <w:szCs w:val="18"/>
                <w:lang w:val="en-GB"/>
              </w:rPr>
              <w:t xml:space="preserve"> </w:t>
            </w:r>
            <w:r>
              <w:rPr>
                <w:sz w:val="18"/>
                <w:szCs w:val="18"/>
                <w:lang w:val="en-GB"/>
              </w:rPr>
              <w:t>/ NPN-incapable UE can camp.</w:t>
            </w:r>
          </w:p>
          <w:p w14:paraId="13B0E5FC" w14:textId="439ACF20" w:rsidR="001B768B" w:rsidRPr="00F762E2" w:rsidRDefault="00F762E2" w:rsidP="00F762E2">
            <w:pPr>
              <w:spacing w:after="60"/>
              <w:rPr>
                <w:sz w:val="18"/>
                <w:szCs w:val="18"/>
                <w:lang w:val="en-GB" w:eastAsia="zh-CN"/>
              </w:rPr>
            </w:pPr>
            <w:r>
              <w:rPr>
                <w:sz w:val="18"/>
                <w:szCs w:val="18"/>
                <w:lang w:eastAsia="zh-CN"/>
              </w:rPr>
              <w:t xml:space="preserve">f) </w:t>
            </w:r>
            <w:r w:rsidR="001B768B" w:rsidRPr="00F762E2">
              <w:rPr>
                <w:sz w:val="18"/>
                <w:szCs w:val="18"/>
                <w:lang w:eastAsia="zh-CN"/>
              </w:rPr>
              <w:t>If (</w:t>
            </w:r>
            <w:proofErr w:type="spellStart"/>
            <w:r w:rsidR="001B768B" w:rsidRPr="00F762E2">
              <w:rPr>
                <w:i/>
                <w:iCs/>
                <w:sz w:val="18"/>
                <w:szCs w:val="18"/>
              </w:rPr>
              <w:t>cellReservedForOtherUse</w:t>
            </w:r>
            <w:proofErr w:type="spellEnd"/>
            <w:r w:rsidR="001B768B" w:rsidRPr="00F762E2">
              <w:rPr>
                <w:i/>
                <w:iCs/>
                <w:sz w:val="18"/>
                <w:szCs w:val="18"/>
              </w:rPr>
              <w:t xml:space="preserve">=T, </w:t>
            </w:r>
            <w:proofErr w:type="spellStart"/>
            <w:r w:rsidR="001B768B" w:rsidRPr="00F762E2">
              <w:rPr>
                <w:i/>
                <w:iCs/>
                <w:sz w:val="18"/>
                <w:szCs w:val="18"/>
              </w:rPr>
              <w:t>cellReservedForFutureUse</w:t>
            </w:r>
            <w:proofErr w:type="spellEnd"/>
            <w:r w:rsidR="001B768B" w:rsidRPr="00F762E2">
              <w:rPr>
                <w:i/>
                <w:iCs/>
                <w:sz w:val="18"/>
                <w:szCs w:val="18"/>
              </w:rPr>
              <w:t xml:space="preserve">=T, </w:t>
            </w:r>
          </w:p>
          <w:p w14:paraId="0473B6DD" w14:textId="57DA9E62" w:rsidR="001B768B" w:rsidRPr="001B59E8" w:rsidRDefault="001B768B" w:rsidP="001B768B">
            <w:pPr>
              <w:spacing w:after="60"/>
              <w:rPr>
                <w:sz w:val="18"/>
                <w:szCs w:val="18"/>
                <w:lang w:val="en-GB" w:eastAsia="zh-CN"/>
              </w:rPr>
            </w:pPr>
            <w:r>
              <w:rPr>
                <w:i/>
                <w:iCs/>
                <w:sz w:val="18"/>
                <w:szCs w:val="18"/>
              </w:rPr>
              <w:t xml:space="preserve">     </w:t>
            </w:r>
            <w:proofErr w:type="spellStart"/>
            <w:r w:rsidRPr="001B59E8">
              <w:rPr>
                <w:i/>
                <w:iCs/>
                <w:sz w:val="18"/>
                <w:szCs w:val="18"/>
              </w:rPr>
              <w:t>cellBarredNESnonNPNUE</w:t>
            </w:r>
            <w:proofErr w:type="spellEnd"/>
            <w:r w:rsidRPr="001B59E8">
              <w:rPr>
                <w:i/>
                <w:iCs/>
                <w:sz w:val="18"/>
                <w:szCs w:val="18"/>
              </w:rPr>
              <w:t xml:space="preserve"> =</w:t>
            </w:r>
            <w:r>
              <w:rPr>
                <w:i/>
                <w:iCs/>
                <w:sz w:val="18"/>
                <w:szCs w:val="18"/>
              </w:rPr>
              <w:t>T</w:t>
            </w:r>
            <w:r w:rsidRPr="001B59E8">
              <w:rPr>
                <w:i/>
                <w:iCs/>
                <w:sz w:val="18"/>
                <w:szCs w:val="18"/>
              </w:rPr>
              <w:t xml:space="preserve">, </w:t>
            </w:r>
            <w:proofErr w:type="spellStart"/>
            <w:r w:rsidRPr="001B59E8">
              <w:rPr>
                <w:i/>
                <w:iCs/>
                <w:sz w:val="18"/>
                <w:szCs w:val="18"/>
              </w:rPr>
              <w:t>cellBarredNESNPNUE</w:t>
            </w:r>
            <w:proofErr w:type="spellEnd"/>
            <w:r w:rsidRPr="001B59E8">
              <w:rPr>
                <w:i/>
                <w:iCs/>
                <w:sz w:val="18"/>
                <w:szCs w:val="18"/>
              </w:rPr>
              <w:t>=</w:t>
            </w:r>
            <w:r>
              <w:rPr>
                <w:i/>
                <w:iCs/>
                <w:sz w:val="18"/>
                <w:szCs w:val="18"/>
              </w:rPr>
              <w:t>T</w:t>
            </w:r>
            <w:r w:rsidRPr="001B59E8">
              <w:rPr>
                <w:sz w:val="18"/>
                <w:szCs w:val="18"/>
              </w:rPr>
              <w:t>)</w:t>
            </w:r>
          </w:p>
          <w:p w14:paraId="23CA310F" w14:textId="61C53C2B" w:rsidR="00E155D3" w:rsidRPr="001B59E8" w:rsidRDefault="001B768B" w:rsidP="001B768B">
            <w:pPr>
              <w:spacing w:after="120"/>
              <w:rPr>
                <w:sz w:val="18"/>
                <w:szCs w:val="18"/>
                <w:lang w:val="en-GB"/>
              </w:rPr>
            </w:pPr>
            <w:r>
              <w:rPr>
                <w:sz w:val="18"/>
                <w:szCs w:val="18"/>
                <w:lang w:val="en-GB"/>
              </w:rPr>
              <w:t>All UEs are barred.</w:t>
            </w:r>
          </w:p>
        </w:tc>
        <w:tc>
          <w:tcPr>
            <w:tcW w:w="1418" w:type="dxa"/>
          </w:tcPr>
          <w:p w14:paraId="1EC8DC40" w14:textId="68AA5CCF" w:rsidR="00E155D3" w:rsidRPr="008C0CE4" w:rsidRDefault="00F54306" w:rsidP="00C17497">
            <w:pPr>
              <w:rPr>
                <w:sz w:val="18"/>
                <w:szCs w:val="18"/>
                <w:lang w:val="en-GB"/>
              </w:rPr>
            </w:pPr>
            <w:r>
              <w:rPr>
                <w:sz w:val="18"/>
                <w:szCs w:val="18"/>
                <w:lang w:val="en-GB"/>
              </w:rPr>
              <w:t>B</w:t>
            </w:r>
            <w:r w:rsidRPr="008C0CE4">
              <w:rPr>
                <w:sz w:val="18"/>
                <w:szCs w:val="18"/>
                <w:lang w:val="en-GB"/>
              </w:rPr>
              <w:t>oth cell selection and cell reselection</w:t>
            </w:r>
          </w:p>
        </w:tc>
        <w:tc>
          <w:tcPr>
            <w:tcW w:w="2409" w:type="dxa"/>
          </w:tcPr>
          <w:p w14:paraId="2319EDBA" w14:textId="77777777" w:rsidR="00F54306" w:rsidRDefault="00F54306" w:rsidP="00F54306">
            <w:pPr>
              <w:pStyle w:val="ListParagraph"/>
              <w:numPr>
                <w:ilvl w:val="0"/>
                <w:numId w:val="29"/>
              </w:numPr>
              <w:spacing w:after="60"/>
              <w:ind w:left="187" w:firstLineChars="0" w:hanging="187"/>
              <w:rPr>
                <w:rFonts w:eastAsia="MS Mincho"/>
                <w:sz w:val="18"/>
                <w:szCs w:val="18"/>
                <w:lang w:val="en-GB"/>
              </w:rPr>
            </w:pPr>
            <w:r w:rsidRPr="00F54306">
              <w:rPr>
                <w:rFonts w:eastAsia="MS Mincho"/>
                <w:sz w:val="18"/>
                <w:szCs w:val="18"/>
                <w:lang w:val="en-GB"/>
              </w:rPr>
              <w:t xml:space="preserve">Compared with solution 1, lower Rel-18 NES UE power consumption if the target cell bars all UEs (i.e. the UE doesn't need to decode SIB1 if the target cell's </w:t>
            </w:r>
            <w:proofErr w:type="spellStart"/>
            <w:r w:rsidRPr="00F54306">
              <w:rPr>
                <w:rFonts w:eastAsia="MS Mincho"/>
                <w:i/>
                <w:iCs/>
                <w:sz w:val="18"/>
                <w:szCs w:val="18"/>
                <w:lang w:val="en-GB"/>
              </w:rPr>
              <w:t>cellBarred</w:t>
            </w:r>
            <w:proofErr w:type="spellEnd"/>
            <w:r w:rsidRPr="00F54306">
              <w:rPr>
                <w:rFonts w:eastAsia="MS Mincho"/>
                <w:sz w:val="18"/>
                <w:szCs w:val="18"/>
                <w:lang w:val="en-GB"/>
              </w:rPr>
              <w:t xml:space="preserve"> is true). </w:t>
            </w:r>
          </w:p>
          <w:p w14:paraId="1AB647E3" w14:textId="75127FD9" w:rsidR="007B77E6" w:rsidRPr="007B77E6" w:rsidRDefault="00F54306" w:rsidP="00F54306">
            <w:pPr>
              <w:pStyle w:val="ListParagraph"/>
              <w:numPr>
                <w:ilvl w:val="0"/>
                <w:numId w:val="29"/>
              </w:numPr>
              <w:spacing w:after="60"/>
              <w:ind w:left="187" w:firstLineChars="0" w:hanging="187"/>
              <w:rPr>
                <w:rFonts w:eastAsia="MS Mincho"/>
                <w:sz w:val="18"/>
                <w:szCs w:val="18"/>
                <w:lang w:val="en-GB"/>
              </w:rPr>
            </w:pPr>
            <w:r w:rsidRPr="00F54306">
              <w:rPr>
                <w:rFonts w:eastAsia="MS Mincho"/>
                <w:sz w:val="18"/>
                <w:szCs w:val="18"/>
                <w:lang w:val="en-GB"/>
              </w:rPr>
              <w:t>Compared with solution 2</w:t>
            </w:r>
            <w:r>
              <w:rPr>
                <w:rFonts w:eastAsia="MS Mincho"/>
                <w:sz w:val="18"/>
                <w:szCs w:val="18"/>
                <w:lang w:val="en-GB"/>
              </w:rPr>
              <w:t>a</w:t>
            </w:r>
            <w:r w:rsidRPr="00F54306">
              <w:rPr>
                <w:rFonts w:eastAsia="MS Mincho"/>
                <w:sz w:val="18"/>
                <w:szCs w:val="18"/>
                <w:lang w:val="en-GB"/>
              </w:rPr>
              <w:t>, it can differentiate NES-capable/NPN-incapable UE and NES-capable/NPN-capable UE</w:t>
            </w:r>
            <w:r>
              <w:rPr>
                <w:rFonts w:eastAsia="MS Mincho"/>
                <w:sz w:val="18"/>
                <w:szCs w:val="18"/>
                <w:lang w:val="en-GB"/>
              </w:rPr>
              <w:t xml:space="preserve"> (i.e. case d and e)</w:t>
            </w:r>
            <w:r w:rsidR="007B77E6">
              <w:rPr>
                <w:rFonts w:eastAsia="MS Mincho"/>
                <w:sz w:val="18"/>
                <w:szCs w:val="18"/>
                <w:lang w:val="en-GB"/>
              </w:rPr>
              <w:t>, but it makes the UE behaviour complex.</w:t>
            </w:r>
          </w:p>
        </w:tc>
      </w:tr>
      <w:tr w:rsidR="008669F4" w14:paraId="3F307E6D" w14:textId="77777777" w:rsidTr="00F54306">
        <w:tc>
          <w:tcPr>
            <w:tcW w:w="1124" w:type="dxa"/>
          </w:tcPr>
          <w:p w14:paraId="75F41D53" w14:textId="371ED5F1" w:rsidR="00B64F61" w:rsidRPr="008C0CE4" w:rsidRDefault="00B64F61" w:rsidP="00B64F61">
            <w:pPr>
              <w:rPr>
                <w:sz w:val="18"/>
                <w:szCs w:val="18"/>
                <w:lang w:val="en-GB"/>
              </w:rPr>
            </w:pPr>
            <w:r w:rsidRPr="008C0CE4">
              <w:rPr>
                <w:sz w:val="18"/>
                <w:szCs w:val="18"/>
                <w:lang w:val="en-GB"/>
              </w:rPr>
              <w:t>Solution 3</w:t>
            </w:r>
          </w:p>
        </w:tc>
        <w:tc>
          <w:tcPr>
            <w:tcW w:w="2699" w:type="dxa"/>
          </w:tcPr>
          <w:p w14:paraId="311602F2" w14:textId="46AE15AA" w:rsidR="00B64F61" w:rsidRPr="008C0CE4" w:rsidRDefault="00B64F61" w:rsidP="00B64F61">
            <w:pPr>
              <w:spacing w:after="0"/>
              <w:rPr>
                <w:sz w:val="18"/>
                <w:szCs w:val="18"/>
                <w:lang w:val="en-GB" w:eastAsia="zh-CN"/>
              </w:rPr>
            </w:pPr>
            <w:r w:rsidRPr="008C0CE4">
              <w:rPr>
                <w:sz w:val="18"/>
                <w:szCs w:val="18"/>
                <w:lang w:val="en-GB"/>
              </w:rPr>
              <w:t>Add two NES cell lists in SIB3 and SIB4, respectively (</w:t>
            </w:r>
            <w:proofErr w:type="spellStart"/>
            <w:r w:rsidRPr="008C0CE4">
              <w:rPr>
                <w:i/>
                <w:iCs/>
                <w:sz w:val="18"/>
                <w:szCs w:val="18"/>
              </w:rPr>
              <w:t>IntraFreqExcludedCellList</w:t>
            </w:r>
            <w:proofErr w:type="spellEnd"/>
            <w:r w:rsidRPr="008C0CE4">
              <w:rPr>
                <w:i/>
                <w:iCs/>
                <w:sz w:val="18"/>
                <w:szCs w:val="18"/>
              </w:rPr>
              <w:t xml:space="preserve"> /</w:t>
            </w:r>
            <w:proofErr w:type="spellStart"/>
            <w:r w:rsidRPr="008C0CE4">
              <w:rPr>
                <w:i/>
                <w:iCs/>
                <w:sz w:val="18"/>
                <w:szCs w:val="18"/>
              </w:rPr>
              <w:t>InterFreqExcludedCellList</w:t>
            </w:r>
            <w:proofErr w:type="spellEnd"/>
            <w:r w:rsidRPr="008C0CE4">
              <w:rPr>
                <w:sz w:val="18"/>
                <w:szCs w:val="18"/>
                <w:lang w:val="en-GB"/>
              </w:rPr>
              <w:t>)</w:t>
            </w:r>
          </w:p>
        </w:tc>
        <w:tc>
          <w:tcPr>
            <w:tcW w:w="7087" w:type="dxa"/>
          </w:tcPr>
          <w:p w14:paraId="347BD941" w14:textId="1F81FBA4" w:rsidR="00B64F61" w:rsidRPr="008C0CE4" w:rsidRDefault="00B64F61" w:rsidP="00B64F61">
            <w:pPr>
              <w:spacing w:after="60"/>
              <w:rPr>
                <w:sz w:val="18"/>
                <w:szCs w:val="18"/>
                <w:lang w:val="en-GB"/>
              </w:rPr>
            </w:pPr>
            <w:r w:rsidRPr="008C0CE4">
              <w:rPr>
                <w:sz w:val="18"/>
                <w:szCs w:val="18"/>
                <w:lang w:val="en-GB"/>
              </w:rPr>
              <w:t xml:space="preserve">In cell reselection, ignore two legacy cell list and apply the NES dedicate one if configured </w:t>
            </w:r>
          </w:p>
        </w:tc>
        <w:tc>
          <w:tcPr>
            <w:tcW w:w="1418" w:type="dxa"/>
          </w:tcPr>
          <w:p w14:paraId="0E4A5634" w14:textId="7CE9734A" w:rsidR="00B64F61" w:rsidRPr="008C0CE4" w:rsidRDefault="00F54306" w:rsidP="00B64F61">
            <w:pPr>
              <w:rPr>
                <w:sz w:val="18"/>
                <w:szCs w:val="18"/>
                <w:lang w:val="en-GB"/>
              </w:rPr>
            </w:pPr>
            <w:r>
              <w:rPr>
                <w:sz w:val="18"/>
                <w:szCs w:val="18"/>
                <w:lang w:val="en-GB"/>
              </w:rPr>
              <w:t>O</w:t>
            </w:r>
            <w:r w:rsidR="00B64F61" w:rsidRPr="008C0CE4">
              <w:rPr>
                <w:sz w:val="18"/>
                <w:szCs w:val="18"/>
                <w:lang w:val="en-GB"/>
              </w:rPr>
              <w:t>nly cell reselection</w:t>
            </w:r>
          </w:p>
        </w:tc>
        <w:tc>
          <w:tcPr>
            <w:tcW w:w="2409" w:type="dxa"/>
          </w:tcPr>
          <w:p w14:paraId="54D9B639" w14:textId="77777777" w:rsidR="00B64F61" w:rsidRPr="008C0CE4" w:rsidRDefault="00B64F61" w:rsidP="00B64F61">
            <w:pPr>
              <w:rPr>
                <w:sz w:val="18"/>
                <w:szCs w:val="18"/>
                <w:lang w:val="en-GB"/>
              </w:rPr>
            </w:pPr>
          </w:p>
        </w:tc>
      </w:tr>
    </w:tbl>
    <w:p w14:paraId="59BEFB38" w14:textId="35DAB964" w:rsidR="002C5229" w:rsidRDefault="002C5229" w:rsidP="002C5229">
      <w:pPr>
        <w:jc w:val="center"/>
        <w:rPr>
          <w:b/>
          <w:bCs/>
          <w:lang w:eastAsia="zh-CN"/>
        </w:rPr>
      </w:pPr>
      <w:r>
        <w:rPr>
          <w:lang w:eastAsia="zh-CN"/>
        </w:rPr>
        <w:t xml:space="preserve">    </w:t>
      </w:r>
      <w:r>
        <w:rPr>
          <w:b/>
          <w:bCs/>
          <w:lang w:eastAsia="zh-CN"/>
        </w:rPr>
        <w:t>Table.</w:t>
      </w:r>
      <w:r w:rsidRPr="006C6CCE">
        <w:rPr>
          <w:b/>
          <w:bCs/>
          <w:lang w:eastAsia="zh-CN"/>
        </w:rPr>
        <w:t xml:space="preserve">1 </w:t>
      </w:r>
      <w:r>
        <w:rPr>
          <w:b/>
          <w:bCs/>
          <w:lang w:eastAsia="zh-CN"/>
        </w:rPr>
        <w:t xml:space="preserve">Comparison of legacy UE barring solutions  </w:t>
      </w:r>
    </w:p>
    <w:p w14:paraId="43ED195D" w14:textId="77777777" w:rsidR="008112AA" w:rsidRDefault="008112AA" w:rsidP="002C5229">
      <w:pPr>
        <w:jc w:val="center"/>
        <w:rPr>
          <w:b/>
          <w:bCs/>
          <w:lang w:eastAsia="zh-CN"/>
        </w:rPr>
        <w:sectPr w:rsidR="008112AA" w:rsidSect="008C0CE4">
          <w:pgSz w:w="16838" w:h="11906" w:orient="landscape" w:code="9"/>
          <w:pgMar w:top="1134" w:right="1134" w:bottom="1134" w:left="1134" w:header="737" w:footer="567" w:gutter="0"/>
          <w:cols w:space="720"/>
          <w:docGrid w:linePitch="272"/>
        </w:sectPr>
      </w:pPr>
    </w:p>
    <w:p w14:paraId="7BCC4C9C" w14:textId="07A2FD41" w:rsidR="00196810" w:rsidRDefault="00427F64" w:rsidP="00C17497">
      <w:pPr>
        <w:rPr>
          <w:lang w:val="en-GB"/>
        </w:rPr>
      </w:pPr>
      <w:r>
        <w:rPr>
          <w:lang w:val="en-GB"/>
        </w:rPr>
        <w:lastRenderedPageBreak/>
        <w:t>The key observations from Table.1:</w:t>
      </w:r>
    </w:p>
    <w:p w14:paraId="1670C983" w14:textId="5731620A" w:rsidR="00427F64" w:rsidRDefault="00427F64" w:rsidP="00427F64">
      <w:pPr>
        <w:pStyle w:val="ListParagraph"/>
        <w:numPr>
          <w:ilvl w:val="0"/>
          <w:numId w:val="30"/>
        </w:numPr>
        <w:ind w:firstLineChars="0"/>
        <w:rPr>
          <w:lang w:val="en-GB"/>
        </w:rPr>
      </w:pPr>
      <w:r>
        <w:rPr>
          <w:lang w:val="en-GB"/>
        </w:rPr>
        <w:t xml:space="preserve">Solution </w:t>
      </w:r>
      <w:r w:rsidR="00FC3F93">
        <w:rPr>
          <w:lang w:val="en-GB"/>
        </w:rPr>
        <w:t>3</w:t>
      </w:r>
      <w:r>
        <w:rPr>
          <w:lang w:val="en-GB"/>
        </w:rPr>
        <w:t xml:space="preserve"> can only apply to cell reselection, but solution </w:t>
      </w:r>
      <w:r w:rsidR="00FC3F93">
        <w:rPr>
          <w:lang w:val="en-GB"/>
        </w:rPr>
        <w:t>1</w:t>
      </w:r>
      <w:r>
        <w:rPr>
          <w:lang w:val="en-GB"/>
        </w:rPr>
        <w:t xml:space="preserve"> and solution </w:t>
      </w:r>
      <w:r w:rsidR="00FC3F93">
        <w:rPr>
          <w:lang w:val="en-GB"/>
        </w:rPr>
        <w:t>2</w:t>
      </w:r>
      <w:r w:rsidR="00F700F3">
        <w:rPr>
          <w:lang w:val="en-GB"/>
        </w:rPr>
        <w:t>a/2b</w:t>
      </w:r>
      <w:r>
        <w:rPr>
          <w:lang w:val="en-GB"/>
        </w:rPr>
        <w:t xml:space="preserve"> can apply to both cell selection and cell reselection. </w:t>
      </w:r>
    </w:p>
    <w:p w14:paraId="10261366" w14:textId="4DE00245" w:rsidR="008112AA" w:rsidRPr="008112AA" w:rsidRDefault="0055213A" w:rsidP="00427F64">
      <w:pPr>
        <w:pStyle w:val="ListParagraph"/>
        <w:numPr>
          <w:ilvl w:val="0"/>
          <w:numId w:val="30"/>
        </w:numPr>
        <w:ind w:firstLineChars="0"/>
        <w:rPr>
          <w:lang w:val="en-GB"/>
        </w:rPr>
      </w:pPr>
      <w:r>
        <w:rPr>
          <w:lang w:val="en-GB"/>
        </w:rPr>
        <w:t>Compare S</w:t>
      </w:r>
      <w:r w:rsidR="00427F64">
        <w:rPr>
          <w:lang w:val="en-GB"/>
        </w:rPr>
        <w:t xml:space="preserve">olution </w:t>
      </w:r>
      <w:r w:rsidR="00FC3F93">
        <w:rPr>
          <w:lang w:val="en-GB"/>
        </w:rPr>
        <w:t>1</w:t>
      </w:r>
      <w:r w:rsidR="00427F64">
        <w:rPr>
          <w:lang w:val="en-GB"/>
        </w:rPr>
        <w:t xml:space="preserve"> </w:t>
      </w:r>
      <w:r>
        <w:rPr>
          <w:lang w:val="en-GB"/>
        </w:rPr>
        <w:t>with</w:t>
      </w:r>
      <w:r w:rsidR="003B2CC3">
        <w:rPr>
          <w:lang w:val="en-GB"/>
        </w:rPr>
        <w:t xml:space="preserve"> </w:t>
      </w:r>
      <w:r w:rsidR="00427F64">
        <w:rPr>
          <w:lang w:val="en-GB"/>
        </w:rPr>
        <w:t xml:space="preserve">solution </w:t>
      </w:r>
      <w:r w:rsidR="00FC3F93">
        <w:rPr>
          <w:lang w:val="en-GB"/>
        </w:rPr>
        <w:t>2</w:t>
      </w:r>
      <w:r w:rsidR="00E53015">
        <w:rPr>
          <w:lang w:val="en-GB"/>
        </w:rPr>
        <w:t>a/2b</w:t>
      </w:r>
      <w:r>
        <w:rPr>
          <w:lang w:val="en-GB"/>
        </w:rPr>
        <w:t>:</w:t>
      </w:r>
    </w:p>
    <w:p w14:paraId="1FC2D7C5" w14:textId="77777777" w:rsidR="008112AA" w:rsidRDefault="008112AA" w:rsidP="008112AA">
      <w:pPr>
        <w:pStyle w:val="ListParagraph"/>
        <w:numPr>
          <w:ilvl w:val="1"/>
          <w:numId w:val="30"/>
        </w:numPr>
        <w:spacing w:after="120"/>
        <w:ind w:firstLineChars="0"/>
        <w:rPr>
          <w:lang w:val="en-GB"/>
        </w:rPr>
      </w:pPr>
      <w:r>
        <w:rPr>
          <w:lang w:val="en-GB"/>
        </w:rPr>
        <w:t xml:space="preserve">Pros: </w:t>
      </w:r>
    </w:p>
    <w:p w14:paraId="10DC5E63" w14:textId="77777777" w:rsidR="008112AA" w:rsidRDefault="008112AA" w:rsidP="008112AA">
      <w:pPr>
        <w:pStyle w:val="ListParagraph"/>
        <w:numPr>
          <w:ilvl w:val="2"/>
          <w:numId w:val="30"/>
        </w:numPr>
        <w:spacing w:after="120"/>
        <w:ind w:firstLineChars="0"/>
        <w:rPr>
          <w:lang w:val="en-GB"/>
        </w:rPr>
      </w:pPr>
      <w:r>
        <w:rPr>
          <w:lang w:val="en-GB"/>
        </w:rPr>
        <w:t>Less spec impact (especially compared with solution 2b).</w:t>
      </w:r>
    </w:p>
    <w:p w14:paraId="711DA9D1" w14:textId="04781F8D" w:rsidR="008112AA" w:rsidRPr="003E5E51" w:rsidRDefault="008112AA" w:rsidP="008112AA">
      <w:pPr>
        <w:pStyle w:val="ListParagraph"/>
        <w:numPr>
          <w:ilvl w:val="2"/>
          <w:numId w:val="30"/>
        </w:numPr>
        <w:spacing w:after="120"/>
        <w:ind w:firstLineChars="0"/>
        <w:rPr>
          <w:lang w:val="en-GB"/>
        </w:rPr>
      </w:pPr>
      <w:r w:rsidRPr="003E5E51">
        <w:rPr>
          <w:lang w:val="en-GB"/>
        </w:rPr>
        <w:t>Similar to legacy UE barring solution of NTN</w:t>
      </w:r>
      <w:r w:rsidR="007564F6">
        <w:rPr>
          <w:lang w:val="en-GB"/>
        </w:rPr>
        <w:t>/Redcap</w:t>
      </w:r>
      <w:r w:rsidR="00A545FA">
        <w:rPr>
          <w:lang w:val="en-GB"/>
        </w:rPr>
        <w:t>.</w:t>
      </w:r>
    </w:p>
    <w:p w14:paraId="1A08BD6D" w14:textId="77777777" w:rsidR="008112AA" w:rsidRDefault="008112AA" w:rsidP="008112AA">
      <w:pPr>
        <w:pStyle w:val="ListParagraph"/>
        <w:numPr>
          <w:ilvl w:val="1"/>
          <w:numId w:val="30"/>
        </w:numPr>
        <w:spacing w:after="120"/>
        <w:ind w:firstLineChars="0"/>
        <w:rPr>
          <w:lang w:val="en-GB"/>
        </w:rPr>
      </w:pPr>
      <w:r>
        <w:rPr>
          <w:lang w:val="en-GB"/>
        </w:rPr>
        <w:t>Cons</w:t>
      </w:r>
    </w:p>
    <w:p w14:paraId="5C57B3DF" w14:textId="77777777" w:rsidR="008112AA" w:rsidRPr="00AD1DF8" w:rsidRDefault="008112AA" w:rsidP="008112AA">
      <w:pPr>
        <w:pStyle w:val="ListParagraph"/>
        <w:numPr>
          <w:ilvl w:val="2"/>
          <w:numId w:val="30"/>
        </w:numPr>
        <w:spacing w:after="120"/>
        <w:ind w:firstLineChars="0"/>
        <w:rPr>
          <w:lang w:val="en-GB"/>
        </w:rPr>
      </w:pPr>
      <w:r>
        <w:rPr>
          <w:lang w:val="en-GB"/>
        </w:rPr>
        <w:t xml:space="preserve">It may increase Rel-18 NES capable UE's power consumption during cell (re)selection because it always needs to decode neighbour cells' SIB1 even </w:t>
      </w:r>
      <w:r w:rsidRPr="00AD1DF8">
        <w:rPr>
          <w:lang w:val="en-GB"/>
        </w:rPr>
        <w:t xml:space="preserve">if </w:t>
      </w:r>
      <w:r w:rsidRPr="00AD1DF8">
        <w:rPr>
          <w:rFonts w:eastAsia="MS Mincho"/>
          <w:lang w:val="en-GB"/>
        </w:rPr>
        <w:t xml:space="preserve">the target cell's </w:t>
      </w:r>
      <w:proofErr w:type="spellStart"/>
      <w:r w:rsidRPr="00AD1DF8">
        <w:rPr>
          <w:rFonts w:eastAsia="MS Mincho"/>
          <w:i/>
          <w:iCs/>
          <w:lang w:val="en-GB"/>
        </w:rPr>
        <w:t>cellBarred</w:t>
      </w:r>
      <w:proofErr w:type="spellEnd"/>
      <w:r w:rsidRPr="00AD1DF8">
        <w:rPr>
          <w:rFonts w:eastAsia="MS Mincho"/>
          <w:i/>
          <w:iCs/>
          <w:lang w:val="en-GB"/>
        </w:rPr>
        <w:t>=true</w:t>
      </w:r>
      <w:r w:rsidRPr="00AD1DF8">
        <w:rPr>
          <w:lang w:val="en-GB"/>
        </w:rPr>
        <w:t>.</w:t>
      </w:r>
    </w:p>
    <w:p w14:paraId="2B9C5179" w14:textId="77777777" w:rsidR="008112AA" w:rsidRPr="001C16F4" w:rsidRDefault="008112AA" w:rsidP="008112AA">
      <w:pPr>
        <w:pStyle w:val="ListParagraph"/>
        <w:numPr>
          <w:ilvl w:val="2"/>
          <w:numId w:val="30"/>
        </w:numPr>
        <w:ind w:firstLineChars="0"/>
        <w:rPr>
          <w:lang w:val="en-GB"/>
        </w:rPr>
      </w:pPr>
      <w:r>
        <w:rPr>
          <w:lang w:val="en-GB"/>
        </w:rPr>
        <w:t xml:space="preserve">Compared with Solution 2b, it can't have </w:t>
      </w:r>
      <w:r>
        <w:t>s</w:t>
      </w:r>
      <w:r w:rsidRPr="00311A82">
        <w:t xml:space="preserve">eparate </w:t>
      </w:r>
      <w:r w:rsidRPr="001C16F4">
        <w:t xml:space="preserve">camping restrictions for </w:t>
      </w:r>
      <w:r w:rsidRPr="001C16F4">
        <w:rPr>
          <w:rFonts w:eastAsia="MS Mincho"/>
          <w:lang w:val="en-GB"/>
        </w:rPr>
        <w:t>NES-capable/NPN-incapable UE and NES-capable/NPN-capable UE.</w:t>
      </w:r>
    </w:p>
    <w:p w14:paraId="26EE522B" w14:textId="77777777" w:rsidR="008112AA" w:rsidRDefault="008112AA" w:rsidP="008112AA">
      <w:pPr>
        <w:pStyle w:val="ListParagraph"/>
        <w:numPr>
          <w:ilvl w:val="0"/>
          <w:numId w:val="30"/>
        </w:numPr>
        <w:ind w:firstLineChars="0"/>
        <w:rPr>
          <w:lang w:val="en-GB"/>
        </w:rPr>
      </w:pPr>
      <w:r>
        <w:rPr>
          <w:lang w:val="en-GB"/>
        </w:rPr>
        <w:t>Compare solution 2a with 2b</w:t>
      </w:r>
    </w:p>
    <w:p w14:paraId="1FD312D7" w14:textId="77777777" w:rsidR="008112AA" w:rsidRDefault="008112AA" w:rsidP="008112AA">
      <w:pPr>
        <w:pStyle w:val="ListParagraph"/>
        <w:numPr>
          <w:ilvl w:val="1"/>
          <w:numId w:val="30"/>
        </w:numPr>
        <w:spacing w:after="120"/>
        <w:ind w:firstLineChars="0"/>
        <w:rPr>
          <w:lang w:val="en-GB"/>
        </w:rPr>
      </w:pPr>
      <w:r>
        <w:rPr>
          <w:lang w:val="en-GB"/>
        </w:rPr>
        <w:t xml:space="preserve">Pros: </w:t>
      </w:r>
    </w:p>
    <w:p w14:paraId="7F868610" w14:textId="77777777" w:rsidR="008112AA" w:rsidRPr="003E5E51" w:rsidRDefault="008112AA" w:rsidP="008112AA">
      <w:pPr>
        <w:pStyle w:val="ListParagraph"/>
        <w:numPr>
          <w:ilvl w:val="2"/>
          <w:numId w:val="30"/>
        </w:numPr>
        <w:spacing w:after="120"/>
        <w:ind w:firstLineChars="0"/>
        <w:rPr>
          <w:lang w:val="en-GB"/>
        </w:rPr>
      </w:pPr>
      <w:r>
        <w:rPr>
          <w:lang w:val="en-GB"/>
        </w:rPr>
        <w:t>Simpler than solution 2b. The spec impact / UE impact are similar to solution 1.</w:t>
      </w:r>
    </w:p>
    <w:p w14:paraId="66D20A59" w14:textId="77777777" w:rsidR="008112AA" w:rsidRPr="00A219F2" w:rsidRDefault="008112AA" w:rsidP="008112AA">
      <w:pPr>
        <w:pStyle w:val="ListParagraph"/>
        <w:numPr>
          <w:ilvl w:val="1"/>
          <w:numId w:val="30"/>
        </w:numPr>
        <w:spacing w:after="120"/>
        <w:ind w:firstLineChars="0"/>
        <w:rPr>
          <w:lang w:val="en-GB"/>
        </w:rPr>
      </w:pPr>
      <w:r>
        <w:rPr>
          <w:lang w:val="en-GB"/>
        </w:rPr>
        <w:t>Cons</w:t>
      </w:r>
    </w:p>
    <w:p w14:paraId="22E3DFCF" w14:textId="4E88ED9B" w:rsidR="008112AA" w:rsidRPr="00015AE3" w:rsidRDefault="00F17186" w:rsidP="008112AA">
      <w:pPr>
        <w:pStyle w:val="ListParagraph"/>
        <w:numPr>
          <w:ilvl w:val="2"/>
          <w:numId w:val="30"/>
        </w:numPr>
        <w:ind w:firstLineChars="0"/>
        <w:rPr>
          <w:lang w:val="en-GB"/>
        </w:rPr>
      </w:pPr>
      <w:r w:rsidRPr="00015AE3">
        <w:rPr>
          <w:lang w:val="en-GB"/>
        </w:rPr>
        <w:t>I</w:t>
      </w:r>
      <w:r w:rsidR="008112AA" w:rsidRPr="00015AE3">
        <w:rPr>
          <w:lang w:val="en-GB"/>
        </w:rPr>
        <w:t xml:space="preserve">t can't have </w:t>
      </w:r>
      <w:r w:rsidR="008112AA" w:rsidRPr="00015AE3">
        <w:t xml:space="preserve">separate camping restrictions for </w:t>
      </w:r>
      <w:r w:rsidR="008112AA" w:rsidRPr="00015AE3">
        <w:rPr>
          <w:rFonts w:eastAsia="MS Mincho"/>
          <w:lang w:val="en-GB"/>
        </w:rPr>
        <w:t>NES-capable/NPN-incapable UE and NES-capable/NPN-capable UE.</w:t>
      </w:r>
    </w:p>
    <w:p w14:paraId="1B0DDC1F" w14:textId="440C9B22" w:rsidR="008112AA" w:rsidRDefault="008112AA" w:rsidP="008112AA">
      <w:pPr>
        <w:rPr>
          <w:b/>
          <w:bCs/>
          <w:lang w:val="en-GB"/>
        </w:rPr>
      </w:pPr>
      <w:r>
        <w:rPr>
          <w:b/>
          <w:bCs/>
          <w:color w:val="auto"/>
        </w:rPr>
        <w:t xml:space="preserve">Observation </w:t>
      </w:r>
      <w:r w:rsidR="0015653D">
        <w:rPr>
          <w:b/>
          <w:bCs/>
          <w:color w:val="auto"/>
        </w:rPr>
        <w:t>3</w:t>
      </w:r>
      <w:r>
        <w:rPr>
          <w:b/>
          <w:bCs/>
          <w:color w:val="auto"/>
        </w:rPr>
        <w:t xml:space="preserve">: </w:t>
      </w:r>
      <w:r w:rsidRPr="00C12033">
        <w:rPr>
          <w:b/>
          <w:bCs/>
          <w:lang w:val="en-GB"/>
        </w:rPr>
        <w:t>Solution</w:t>
      </w:r>
      <w:r>
        <w:rPr>
          <w:b/>
          <w:bCs/>
          <w:lang w:val="en-GB"/>
        </w:rPr>
        <w:t xml:space="preserve"> 3</w:t>
      </w:r>
      <w:r w:rsidRPr="00C12033">
        <w:rPr>
          <w:b/>
          <w:bCs/>
          <w:lang w:val="en-GB"/>
        </w:rPr>
        <w:t xml:space="preserve"> can only apply to cell reselection, but solution </w:t>
      </w:r>
      <w:r>
        <w:rPr>
          <w:b/>
          <w:bCs/>
          <w:lang w:val="en-GB"/>
        </w:rPr>
        <w:t>1</w:t>
      </w:r>
      <w:r w:rsidRPr="00C12033">
        <w:rPr>
          <w:b/>
          <w:bCs/>
          <w:lang w:val="en-GB"/>
        </w:rPr>
        <w:t xml:space="preserve"> and solution </w:t>
      </w:r>
      <w:r>
        <w:rPr>
          <w:b/>
          <w:bCs/>
          <w:lang w:val="en-GB"/>
        </w:rPr>
        <w:t>2</w:t>
      </w:r>
      <w:r w:rsidRPr="00C12033">
        <w:rPr>
          <w:b/>
          <w:bCs/>
          <w:lang w:val="en-GB"/>
        </w:rPr>
        <w:t xml:space="preserve"> can apply to both cell selection and cell reselection. </w:t>
      </w:r>
    </w:p>
    <w:p w14:paraId="7DC25585" w14:textId="7C835ED7" w:rsidR="008112AA" w:rsidRPr="00BB0F0E" w:rsidRDefault="008112AA" w:rsidP="008112AA">
      <w:pPr>
        <w:spacing w:after="120"/>
        <w:rPr>
          <w:b/>
          <w:bCs/>
          <w:lang w:val="en-GB"/>
        </w:rPr>
      </w:pPr>
      <w:r w:rsidRPr="00BB0F0E">
        <w:rPr>
          <w:b/>
          <w:bCs/>
          <w:color w:val="auto"/>
        </w:rPr>
        <w:t xml:space="preserve">Observation </w:t>
      </w:r>
      <w:r w:rsidR="0015653D">
        <w:rPr>
          <w:b/>
          <w:bCs/>
          <w:color w:val="auto"/>
        </w:rPr>
        <w:t>4</w:t>
      </w:r>
      <w:r w:rsidRPr="00BB0F0E">
        <w:rPr>
          <w:b/>
          <w:bCs/>
          <w:color w:val="auto"/>
        </w:rPr>
        <w:t xml:space="preserve">: </w:t>
      </w:r>
      <w:r w:rsidRPr="00BB0F0E">
        <w:rPr>
          <w:b/>
          <w:bCs/>
          <w:lang w:val="en-GB"/>
        </w:rPr>
        <w:t>Compared with solution 2a/2b, solution 1:</w:t>
      </w:r>
    </w:p>
    <w:p w14:paraId="2357BB5D" w14:textId="20082784" w:rsidR="008112AA" w:rsidRPr="00C6488E" w:rsidRDefault="008112AA" w:rsidP="008112AA">
      <w:pPr>
        <w:pStyle w:val="ListParagraph"/>
        <w:numPr>
          <w:ilvl w:val="0"/>
          <w:numId w:val="30"/>
        </w:numPr>
        <w:spacing w:after="120"/>
        <w:ind w:firstLineChars="0"/>
        <w:rPr>
          <w:b/>
          <w:bCs/>
          <w:lang w:val="en-GB"/>
        </w:rPr>
      </w:pPr>
      <w:r w:rsidRPr="00BB0F0E">
        <w:rPr>
          <w:b/>
          <w:bCs/>
          <w:lang w:val="en-GB"/>
        </w:rPr>
        <w:t xml:space="preserve">Pros: </w:t>
      </w:r>
      <w:r>
        <w:rPr>
          <w:b/>
          <w:bCs/>
          <w:lang w:val="en-GB"/>
        </w:rPr>
        <w:t>l</w:t>
      </w:r>
      <w:r w:rsidRPr="00C6488E">
        <w:rPr>
          <w:b/>
          <w:bCs/>
          <w:lang w:val="en-GB"/>
        </w:rPr>
        <w:t xml:space="preserve">ess spec impact (especially compared with solution 2b). Similar to </w:t>
      </w:r>
      <w:r>
        <w:rPr>
          <w:b/>
          <w:bCs/>
          <w:lang w:val="en-GB"/>
        </w:rPr>
        <w:t>NTN</w:t>
      </w:r>
      <w:r w:rsidR="00AF0743">
        <w:rPr>
          <w:b/>
          <w:bCs/>
          <w:lang w:val="en-GB"/>
        </w:rPr>
        <w:t>/Redcap</w:t>
      </w:r>
      <w:r w:rsidRPr="00C6488E">
        <w:rPr>
          <w:b/>
          <w:bCs/>
          <w:lang w:val="en-GB"/>
        </w:rPr>
        <w:t xml:space="preserve"> barring solution</w:t>
      </w:r>
      <w:r>
        <w:rPr>
          <w:b/>
          <w:bCs/>
          <w:lang w:val="en-GB"/>
        </w:rPr>
        <w:t>.</w:t>
      </w:r>
    </w:p>
    <w:p w14:paraId="77BBB5C6" w14:textId="4D08B106" w:rsidR="008112AA" w:rsidRPr="00BB0F0E" w:rsidRDefault="008112AA" w:rsidP="008112AA">
      <w:pPr>
        <w:pStyle w:val="ListParagraph"/>
        <w:numPr>
          <w:ilvl w:val="0"/>
          <w:numId w:val="30"/>
        </w:numPr>
        <w:spacing w:after="120"/>
        <w:ind w:firstLineChars="0"/>
        <w:rPr>
          <w:b/>
          <w:bCs/>
          <w:lang w:val="en-GB"/>
        </w:rPr>
      </w:pPr>
      <w:r w:rsidRPr="00BB0F0E">
        <w:rPr>
          <w:b/>
          <w:bCs/>
          <w:lang w:val="en-GB"/>
        </w:rPr>
        <w:t>Cons</w:t>
      </w:r>
      <w:r w:rsidR="004429D3">
        <w:rPr>
          <w:b/>
          <w:bCs/>
          <w:lang w:val="en-GB"/>
        </w:rPr>
        <w:t>:</w:t>
      </w:r>
    </w:p>
    <w:p w14:paraId="773968B5" w14:textId="77777777" w:rsidR="008112AA" w:rsidRPr="00BB0F0E" w:rsidRDefault="008112AA" w:rsidP="008112AA">
      <w:pPr>
        <w:pStyle w:val="ListParagraph"/>
        <w:numPr>
          <w:ilvl w:val="1"/>
          <w:numId w:val="30"/>
        </w:numPr>
        <w:spacing w:after="120"/>
        <w:ind w:firstLineChars="0"/>
        <w:rPr>
          <w:b/>
          <w:bCs/>
          <w:lang w:val="en-GB"/>
        </w:rPr>
      </w:pPr>
      <w:r w:rsidRPr="00BB0F0E">
        <w:rPr>
          <w:b/>
          <w:bCs/>
          <w:lang w:val="en-GB"/>
        </w:rPr>
        <w:t xml:space="preserve">It may increase Rel-18 NES capable UE's power consumption during cell (re)selection because it always needs to decode neighbour cells' SIB1 even if </w:t>
      </w:r>
      <w:r w:rsidRPr="00C16E9D">
        <w:rPr>
          <w:rFonts w:eastAsia="MS Mincho"/>
          <w:b/>
          <w:bCs/>
          <w:lang w:val="en-GB"/>
        </w:rPr>
        <w:t xml:space="preserve">the target cell's </w:t>
      </w:r>
      <w:proofErr w:type="spellStart"/>
      <w:r w:rsidRPr="00C16E9D">
        <w:rPr>
          <w:rFonts w:eastAsia="MS Mincho"/>
          <w:b/>
          <w:bCs/>
          <w:i/>
          <w:iCs/>
          <w:lang w:val="en-GB"/>
        </w:rPr>
        <w:t>cellBarred</w:t>
      </w:r>
      <w:proofErr w:type="spellEnd"/>
      <w:r w:rsidRPr="00C16E9D">
        <w:rPr>
          <w:rFonts w:eastAsia="MS Mincho"/>
          <w:b/>
          <w:bCs/>
          <w:i/>
          <w:iCs/>
          <w:lang w:val="en-GB"/>
        </w:rPr>
        <w:t>=true</w:t>
      </w:r>
      <w:r w:rsidRPr="00C16E9D">
        <w:rPr>
          <w:b/>
          <w:bCs/>
          <w:lang w:val="en-GB"/>
        </w:rPr>
        <w:t>.</w:t>
      </w:r>
    </w:p>
    <w:p w14:paraId="7072EAA7" w14:textId="77777777" w:rsidR="008112AA" w:rsidRPr="00BB0F0E" w:rsidRDefault="008112AA" w:rsidP="008112AA">
      <w:pPr>
        <w:pStyle w:val="ListParagraph"/>
        <w:numPr>
          <w:ilvl w:val="1"/>
          <w:numId w:val="30"/>
        </w:numPr>
        <w:ind w:firstLineChars="0"/>
        <w:rPr>
          <w:b/>
          <w:bCs/>
          <w:lang w:val="en-GB"/>
        </w:rPr>
      </w:pPr>
      <w:r w:rsidRPr="00BB0F0E">
        <w:rPr>
          <w:b/>
          <w:bCs/>
          <w:lang w:val="en-GB"/>
        </w:rPr>
        <w:t xml:space="preserve">Compared with Solution 2b, it can't have </w:t>
      </w:r>
      <w:r w:rsidRPr="00BB0F0E">
        <w:rPr>
          <w:b/>
          <w:bCs/>
        </w:rPr>
        <w:t xml:space="preserve">separate camping restrictions </w:t>
      </w:r>
      <w:r w:rsidRPr="000B5F08">
        <w:rPr>
          <w:b/>
          <w:bCs/>
        </w:rPr>
        <w:t xml:space="preserve">for </w:t>
      </w:r>
      <w:r w:rsidRPr="000B5F08">
        <w:rPr>
          <w:rFonts w:eastAsia="MS Mincho"/>
          <w:b/>
          <w:bCs/>
          <w:lang w:val="en-GB"/>
        </w:rPr>
        <w:t>NES-capable/NPN-incapable UE and NES-capable/NPN-capable UE.</w:t>
      </w:r>
    </w:p>
    <w:p w14:paraId="03A0EF19" w14:textId="105E4586" w:rsidR="008112AA" w:rsidRPr="009B2460" w:rsidRDefault="008112AA" w:rsidP="00961CE0">
      <w:pPr>
        <w:spacing w:after="60"/>
        <w:rPr>
          <w:b/>
          <w:bCs/>
          <w:lang w:val="en-GB"/>
        </w:rPr>
      </w:pPr>
      <w:r w:rsidRPr="009B2460">
        <w:rPr>
          <w:b/>
          <w:bCs/>
          <w:color w:val="auto"/>
        </w:rPr>
        <w:t xml:space="preserve">Observation </w:t>
      </w:r>
      <w:r w:rsidR="0015653D" w:rsidRPr="009B2460">
        <w:rPr>
          <w:b/>
          <w:bCs/>
          <w:color w:val="auto"/>
        </w:rPr>
        <w:t>5</w:t>
      </w:r>
      <w:r w:rsidRPr="009B2460">
        <w:rPr>
          <w:b/>
          <w:bCs/>
          <w:color w:val="auto"/>
        </w:rPr>
        <w:t xml:space="preserve">: </w:t>
      </w:r>
      <w:r w:rsidRPr="009B2460">
        <w:rPr>
          <w:b/>
          <w:bCs/>
          <w:lang w:val="en-GB"/>
        </w:rPr>
        <w:t>Compared with solution 2b, solution 2a:</w:t>
      </w:r>
    </w:p>
    <w:p w14:paraId="5001513F" w14:textId="77777777" w:rsidR="008112AA" w:rsidRPr="009B2460" w:rsidRDefault="008112AA" w:rsidP="00961CE0">
      <w:pPr>
        <w:pStyle w:val="ListParagraph"/>
        <w:numPr>
          <w:ilvl w:val="0"/>
          <w:numId w:val="30"/>
        </w:numPr>
        <w:spacing w:after="60"/>
        <w:ind w:firstLineChars="0"/>
        <w:rPr>
          <w:b/>
          <w:bCs/>
          <w:lang w:val="en-GB"/>
        </w:rPr>
      </w:pPr>
      <w:r w:rsidRPr="009B2460">
        <w:rPr>
          <w:b/>
          <w:bCs/>
          <w:lang w:val="en-GB"/>
        </w:rPr>
        <w:t>Pros: Simpler than solution 2b. The spec impact / UE impact are similar to solution 1.</w:t>
      </w:r>
    </w:p>
    <w:p w14:paraId="5D96BC72" w14:textId="77777777" w:rsidR="008112AA" w:rsidRPr="009B2460" w:rsidRDefault="008112AA" w:rsidP="008112AA">
      <w:pPr>
        <w:pStyle w:val="ListParagraph"/>
        <w:numPr>
          <w:ilvl w:val="0"/>
          <w:numId w:val="30"/>
        </w:numPr>
        <w:ind w:firstLineChars="0"/>
        <w:rPr>
          <w:b/>
          <w:bCs/>
          <w:lang w:val="en-GB"/>
        </w:rPr>
      </w:pPr>
      <w:r w:rsidRPr="009B2460">
        <w:rPr>
          <w:b/>
          <w:bCs/>
          <w:lang w:val="en-GB"/>
        </w:rPr>
        <w:t xml:space="preserve">Cons: it can't have </w:t>
      </w:r>
      <w:r w:rsidRPr="009B2460">
        <w:rPr>
          <w:b/>
          <w:bCs/>
        </w:rPr>
        <w:t xml:space="preserve">separate camping restrictions for </w:t>
      </w:r>
      <w:r w:rsidRPr="009B2460">
        <w:rPr>
          <w:rFonts w:eastAsia="MS Mincho"/>
          <w:b/>
          <w:bCs/>
          <w:lang w:val="en-GB"/>
        </w:rPr>
        <w:t>NES-capable/NPN-incapable UE and NES-capable/NPN-capable UE.</w:t>
      </w:r>
    </w:p>
    <w:p w14:paraId="7AC84417" w14:textId="69FC04DB" w:rsidR="008112AA" w:rsidRDefault="008112AA" w:rsidP="008112AA">
      <w:pPr>
        <w:rPr>
          <w:lang w:val="en-GB"/>
        </w:rPr>
      </w:pPr>
      <w:r w:rsidRPr="00B64F61">
        <w:rPr>
          <w:lang w:val="en-GB"/>
        </w:rPr>
        <w:t xml:space="preserve">According to observation </w:t>
      </w:r>
      <w:r w:rsidR="00F90E06">
        <w:rPr>
          <w:lang w:val="en-GB"/>
        </w:rPr>
        <w:t>3</w:t>
      </w:r>
      <w:r>
        <w:rPr>
          <w:lang w:val="en-GB"/>
        </w:rPr>
        <w:t xml:space="preserve">, we prefer to specify a single solution applicable to both cell selection and cell reselection. Thus, we would like to preclude solution 3. </w:t>
      </w:r>
    </w:p>
    <w:p w14:paraId="6FE92F06" w14:textId="77777777" w:rsidR="008112AA" w:rsidRPr="00BB0F0E" w:rsidRDefault="008112AA" w:rsidP="008112AA">
      <w:pPr>
        <w:rPr>
          <w:b/>
          <w:bCs/>
          <w:lang w:val="en-GB"/>
        </w:rPr>
      </w:pPr>
      <w:r>
        <w:rPr>
          <w:b/>
          <w:bCs/>
          <w:color w:val="auto"/>
        </w:rPr>
        <w:t>Proposal 1</w:t>
      </w:r>
      <w:r w:rsidRPr="002A790C">
        <w:rPr>
          <w:b/>
          <w:bCs/>
          <w:color w:val="auto"/>
        </w:rPr>
        <w:t xml:space="preserve">: </w:t>
      </w:r>
      <w:r>
        <w:rPr>
          <w:b/>
          <w:bCs/>
          <w:lang w:val="en-GB"/>
        </w:rPr>
        <w:t xml:space="preserve">RAN2 don't pursue the solution to introduce NES dedicated </w:t>
      </w:r>
      <w:proofErr w:type="spellStart"/>
      <w:r w:rsidRPr="007C1A44">
        <w:rPr>
          <w:b/>
          <w:bCs/>
          <w:i/>
          <w:iCs/>
        </w:rPr>
        <w:t>IntraFreqExcludedCellList</w:t>
      </w:r>
      <w:proofErr w:type="spellEnd"/>
      <w:r w:rsidRPr="007C1A44">
        <w:rPr>
          <w:b/>
          <w:bCs/>
          <w:i/>
          <w:iCs/>
        </w:rPr>
        <w:t xml:space="preserve"> / </w:t>
      </w:r>
      <w:proofErr w:type="spellStart"/>
      <w:r w:rsidRPr="007C1A44">
        <w:rPr>
          <w:b/>
          <w:bCs/>
          <w:i/>
          <w:iCs/>
        </w:rPr>
        <w:t>InterFreqExcludedCellList</w:t>
      </w:r>
      <w:proofErr w:type="spellEnd"/>
      <w:r w:rsidRPr="005B0B00">
        <w:rPr>
          <w:b/>
          <w:bCs/>
        </w:rPr>
        <w:t xml:space="preserve"> in SIB3</w:t>
      </w:r>
      <w:r>
        <w:rPr>
          <w:b/>
          <w:bCs/>
        </w:rPr>
        <w:t>/</w:t>
      </w:r>
      <w:r w:rsidRPr="005B0B00">
        <w:rPr>
          <w:b/>
          <w:bCs/>
        </w:rPr>
        <w:t>4</w:t>
      </w:r>
      <w:r>
        <w:rPr>
          <w:b/>
          <w:bCs/>
        </w:rPr>
        <w:t xml:space="preserve">. </w:t>
      </w:r>
    </w:p>
    <w:p w14:paraId="5FBDDF01" w14:textId="77777777" w:rsidR="008112AA" w:rsidRPr="00D623EB" w:rsidRDefault="008112AA" w:rsidP="008112AA">
      <w:pPr>
        <w:rPr>
          <w:lang w:val="en-GB"/>
        </w:rPr>
      </w:pPr>
      <w:r>
        <w:rPr>
          <w:lang w:val="en-GB"/>
        </w:rPr>
        <w:t xml:space="preserve">Then, based on Observation 3 and Observation 4, we think that RAN2 need to first determine whether we have requirement to </w:t>
      </w:r>
      <w:r w:rsidRPr="00D623EB">
        <w:rPr>
          <w:lang w:val="en-GB"/>
        </w:rPr>
        <w:t>differentiate NES-capable/NPN-incapable UE and NES-capable/NPN-capable UE. If yes, we think solution 2b can be introduced. Otherwise, we prefer to introduce solution 1 to minimize specification impacts.</w:t>
      </w:r>
    </w:p>
    <w:p w14:paraId="122123E0" w14:textId="77777777" w:rsidR="008112AA" w:rsidRPr="00773D75" w:rsidRDefault="008112AA" w:rsidP="008112AA">
      <w:pPr>
        <w:rPr>
          <w:b/>
          <w:bCs/>
          <w:color w:val="auto"/>
        </w:rPr>
      </w:pPr>
      <w:r>
        <w:rPr>
          <w:b/>
          <w:bCs/>
          <w:color w:val="auto"/>
        </w:rPr>
        <w:t>Proposal 2</w:t>
      </w:r>
      <w:r w:rsidRPr="002A790C">
        <w:rPr>
          <w:b/>
          <w:bCs/>
          <w:color w:val="auto"/>
        </w:rPr>
        <w:t xml:space="preserve">: </w:t>
      </w:r>
      <w:r w:rsidRPr="00773D75">
        <w:rPr>
          <w:b/>
          <w:bCs/>
          <w:color w:val="auto"/>
        </w:rPr>
        <w:t xml:space="preserve">Before down-selection of UE barring solution, RAN2 discuss whether need to have separate camping restrictions for NES-capable/NPN-incapable UE and NES-capable/NPN-capable UE. </w:t>
      </w:r>
    </w:p>
    <w:p w14:paraId="1C69FB2E" w14:textId="77777777" w:rsidR="008112AA" w:rsidRDefault="008112AA" w:rsidP="008112AA">
      <w:pPr>
        <w:spacing w:after="60"/>
        <w:rPr>
          <w:b/>
          <w:bCs/>
          <w:color w:val="auto"/>
        </w:rPr>
      </w:pPr>
      <w:r>
        <w:rPr>
          <w:b/>
          <w:bCs/>
          <w:color w:val="auto"/>
        </w:rPr>
        <w:t xml:space="preserve">Proposal 3a: If RAN2 conclude the differentiation requirement in Proposal 2, introduce below two new cell reservations bits in SIB1 to work with existing fields </w:t>
      </w:r>
      <w:proofErr w:type="spellStart"/>
      <w:r w:rsidRPr="00773D75">
        <w:rPr>
          <w:b/>
          <w:bCs/>
          <w:i/>
          <w:iCs/>
        </w:rPr>
        <w:t>cellReservedForOtherUse</w:t>
      </w:r>
      <w:proofErr w:type="spellEnd"/>
      <w:r w:rsidRPr="00773D75">
        <w:rPr>
          <w:b/>
          <w:bCs/>
        </w:rPr>
        <w:t xml:space="preserve"> and </w:t>
      </w:r>
      <w:proofErr w:type="spellStart"/>
      <w:r w:rsidRPr="00773D75">
        <w:rPr>
          <w:b/>
          <w:bCs/>
          <w:i/>
          <w:iCs/>
        </w:rPr>
        <w:t>cellReservedForFutureUse</w:t>
      </w:r>
      <w:proofErr w:type="spellEnd"/>
      <w:r w:rsidRPr="00773D75">
        <w:rPr>
          <w:b/>
          <w:bCs/>
          <w:color w:val="auto"/>
        </w:rPr>
        <w:t>:</w:t>
      </w:r>
    </w:p>
    <w:p w14:paraId="28D5CD08" w14:textId="77777777" w:rsidR="008112AA" w:rsidRPr="00F371D8" w:rsidRDefault="008112AA" w:rsidP="008112AA">
      <w:pPr>
        <w:pStyle w:val="ListParagraph"/>
        <w:numPr>
          <w:ilvl w:val="0"/>
          <w:numId w:val="33"/>
        </w:numPr>
        <w:spacing w:after="60"/>
        <w:ind w:firstLineChars="0"/>
        <w:rPr>
          <w:b/>
          <w:bCs/>
          <w:sz w:val="21"/>
          <w:szCs w:val="21"/>
        </w:rPr>
      </w:pPr>
      <w:proofErr w:type="spellStart"/>
      <w:r w:rsidRPr="00F371D8">
        <w:rPr>
          <w:b/>
          <w:bCs/>
          <w:i/>
          <w:iCs/>
        </w:rPr>
        <w:t>cellBarredNESnonNPNUE</w:t>
      </w:r>
      <w:proofErr w:type="spellEnd"/>
      <w:r w:rsidRPr="00190C84">
        <w:rPr>
          <w:b/>
          <w:bCs/>
        </w:rPr>
        <w:t xml:space="preserve">: </w:t>
      </w:r>
      <w:r w:rsidRPr="00346CF5">
        <w:rPr>
          <w:b/>
          <w:bCs/>
        </w:rPr>
        <w:t>it bars</w:t>
      </w:r>
      <w:r w:rsidRPr="00F371D8">
        <w:rPr>
          <w:b/>
          <w:bCs/>
          <w:i/>
          <w:iCs/>
        </w:rPr>
        <w:t xml:space="preserve"> </w:t>
      </w:r>
      <w:r w:rsidRPr="00F371D8">
        <w:rPr>
          <w:b/>
          <w:bCs/>
          <w:lang w:val="en-GB" w:eastAsia="zh-CN"/>
        </w:rPr>
        <w:t>NES-capable/NPN-incapable UEs if set to be "true"</w:t>
      </w:r>
    </w:p>
    <w:p w14:paraId="2D278406" w14:textId="77777777" w:rsidR="008112AA" w:rsidRPr="00F371D8" w:rsidRDefault="008112AA" w:rsidP="008112AA">
      <w:pPr>
        <w:pStyle w:val="ListParagraph"/>
        <w:numPr>
          <w:ilvl w:val="0"/>
          <w:numId w:val="33"/>
        </w:numPr>
        <w:ind w:firstLineChars="0"/>
        <w:rPr>
          <w:b/>
          <w:bCs/>
          <w:sz w:val="21"/>
          <w:szCs w:val="21"/>
        </w:rPr>
      </w:pPr>
      <w:proofErr w:type="spellStart"/>
      <w:r w:rsidRPr="00F371D8">
        <w:rPr>
          <w:b/>
          <w:bCs/>
          <w:i/>
          <w:iCs/>
        </w:rPr>
        <w:t>cellBarredNESNPNUE</w:t>
      </w:r>
      <w:proofErr w:type="spellEnd"/>
      <w:r w:rsidRPr="00190C84">
        <w:rPr>
          <w:b/>
          <w:bCs/>
        </w:rPr>
        <w:t>:</w:t>
      </w:r>
      <w:r w:rsidRPr="00F371D8">
        <w:rPr>
          <w:b/>
          <w:bCs/>
          <w:i/>
          <w:iCs/>
        </w:rPr>
        <w:t xml:space="preserve"> </w:t>
      </w:r>
      <w:r w:rsidRPr="00346CF5">
        <w:rPr>
          <w:b/>
          <w:bCs/>
        </w:rPr>
        <w:t>it bars</w:t>
      </w:r>
      <w:r w:rsidRPr="00F371D8">
        <w:rPr>
          <w:b/>
          <w:bCs/>
          <w:i/>
          <w:iCs/>
        </w:rPr>
        <w:t xml:space="preserve"> </w:t>
      </w:r>
      <w:r w:rsidRPr="00F371D8">
        <w:rPr>
          <w:b/>
          <w:bCs/>
          <w:lang w:val="en-GB" w:eastAsia="zh-CN"/>
        </w:rPr>
        <w:t>NES-capable/NPN-capable UEs if set to be "true"</w:t>
      </w:r>
    </w:p>
    <w:p w14:paraId="6000A508" w14:textId="77777777" w:rsidR="008112AA" w:rsidRPr="00D47110" w:rsidRDefault="008112AA" w:rsidP="0088036D">
      <w:pPr>
        <w:rPr>
          <w:b/>
          <w:bCs/>
          <w:color w:val="auto"/>
        </w:rPr>
      </w:pPr>
      <w:r>
        <w:rPr>
          <w:b/>
          <w:bCs/>
          <w:color w:val="auto"/>
        </w:rPr>
        <w:lastRenderedPageBreak/>
        <w:t xml:space="preserve">Proposal 3b: If RAN2 conclude no need for differentiation requirement in Proposal 2, </w:t>
      </w:r>
      <w:r w:rsidRPr="005B0B00">
        <w:rPr>
          <w:b/>
          <w:bCs/>
        </w:rPr>
        <w:t xml:space="preserve">introduce </w:t>
      </w:r>
      <w:r>
        <w:rPr>
          <w:b/>
          <w:bCs/>
        </w:rPr>
        <w:t xml:space="preserve">NTN similar solution, i.e., introduce </w:t>
      </w:r>
      <w:r w:rsidRPr="005B0B00">
        <w:rPr>
          <w:b/>
          <w:bCs/>
        </w:rPr>
        <w:t>a 1bit</w:t>
      </w:r>
      <w:r w:rsidRPr="005B0B00">
        <w:rPr>
          <w:b/>
          <w:bCs/>
          <w:i/>
          <w:iCs/>
        </w:rPr>
        <w:t xml:space="preserve"> </w:t>
      </w:r>
      <w:proofErr w:type="spellStart"/>
      <w:r w:rsidRPr="005B0B00">
        <w:rPr>
          <w:b/>
          <w:bCs/>
          <w:i/>
          <w:iCs/>
        </w:rPr>
        <w:t>cellBarredNES</w:t>
      </w:r>
      <w:proofErr w:type="spellEnd"/>
      <w:r w:rsidRPr="005B0B00">
        <w:rPr>
          <w:b/>
          <w:bCs/>
          <w:i/>
          <w:iCs/>
        </w:rPr>
        <w:t xml:space="preserve"> </w:t>
      </w:r>
      <w:r w:rsidRPr="005B0B00">
        <w:rPr>
          <w:b/>
          <w:bCs/>
        </w:rPr>
        <w:t>i</w:t>
      </w:r>
      <w:r w:rsidRPr="0011071B">
        <w:rPr>
          <w:b/>
          <w:bCs/>
          <w:color w:val="auto"/>
        </w:rPr>
        <w:t xml:space="preserve">n SIB1 </w:t>
      </w:r>
      <w:r>
        <w:rPr>
          <w:b/>
          <w:bCs/>
          <w:color w:val="auto"/>
        </w:rPr>
        <w:t>and</w:t>
      </w:r>
      <w:r w:rsidRPr="0011071B">
        <w:rPr>
          <w:b/>
          <w:bCs/>
          <w:color w:val="auto"/>
        </w:rPr>
        <w:t xml:space="preserve"> NES capable UE ignore</w:t>
      </w:r>
      <w:r>
        <w:rPr>
          <w:b/>
          <w:bCs/>
          <w:color w:val="auto"/>
        </w:rPr>
        <w:t>s</w:t>
      </w:r>
      <w:r w:rsidRPr="0011071B">
        <w:rPr>
          <w:b/>
          <w:bCs/>
          <w:color w:val="auto"/>
        </w:rPr>
        <w:t xml:space="preserve"> legacy </w:t>
      </w:r>
      <w:proofErr w:type="spellStart"/>
      <w:r w:rsidRPr="00D16342">
        <w:rPr>
          <w:b/>
          <w:bCs/>
          <w:i/>
          <w:iCs/>
          <w:color w:val="auto"/>
        </w:rPr>
        <w:t>cellBarred</w:t>
      </w:r>
      <w:proofErr w:type="spellEnd"/>
      <w:r w:rsidRPr="0011071B">
        <w:rPr>
          <w:b/>
          <w:bCs/>
          <w:color w:val="auto"/>
        </w:rPr>
        <w:t xml:space="preserve"> bit in MIB</w:t>
      </w:r>
      <w:r>
        <w:rPr>
          <w:b/>
          <w:bCs/>
          <w:color w:val="auto"/>
        </w:rPr>
        <w:t>.</w:t>
      </w:r>
    </w:p>
    <w:p w14:paraId="13C80F5B" w14:textId="77777777" w:rsidR="008112AA" w:rsidRPr="00692DEB" w:rsidRDefault="008112AA" w:rsidP="008112AA">
      <w:pPr>
        <w:pStyle w:val="Heading1"/>
        <w:rPr>
          <w:b/>
          <w:lang w:val="en-US"/>
        </w:rPr>
      </w:pPr>
      <w:r>
        <w:rPr>
          <w:lang w:val="en-US"/>
        </w:rPr>
        <w:t>3 Conclusion</w:t>
      </w:r>
    </w:p>
    <w:p w14:paraId="7D01DBAA" w14:textId="77777777" w:rsidR="008112AA" w:rsidRPr="00D749D3" w:rsidRDefault="008112AA" w:rsidP="008112AA">
      <w:pPr>
        <w:tabs>
          <w:tab w:val="left" w:pos="6093"/>
        </w:tabs>
      </w:pPr>
      <w:r w:rsidRPr="00FA5ADC">
        <w:t>In this contribution,</w:t>
      </w:r>
      <w:r>
        <w:t xml:space="preserve"> </w:t>
      </w:r>
      <w:r>
        <w:rPr>
          <w:lang w:eastAsia="zh-CN"/>
        </w:rPr>
        <w:t>we discuss legacy UE barring mechanism.</w:t>
      </w:r>
      <w:r>
        <w:t xml:space="preserve"> Our observations are:</w:t>
      </w:r>
    </w:p>
    <w:p w14:paraId="4B54FF25" w14:textId="77777777" w:rsidR="008112AA" w:rsidRPr="00996B72" w:rsidRDefault="008112AA" w:rsidP="008112AA">
      <w:pPr>
        <w:spacing w:after="60"/>
        <w:rPr>
          <w:b/>
          <w:bCs/>
          <w:lang w:val="en-GB"/>
        </w:rPr>
      </w:pPr>
      <w:r w:rsidRPr="00996B72">
        <w:rPr>
          <w:b/>
          <w:bCs/>
        </w:rPr>
        <w:t>Observation 1: </w:t>
      </w:r>
      <w:r w:rsidRPr="00996B72">
        <w:rPr>
          <w:b/>
          <w:bCs/>
          <w:lang w:val="en-GB"/>
        </w:rPr>
        <w:t>Study item identified 3 solutions of legacy UE barring:</w:t>
      </w:r>
    </w:p>
    <w:p w14:paraId="16CD07FC" w14:textId="77777777" w:rsidR="008112AA" w:rsidRPr="00996B72" w:rsidRDefault="008112AA" w:rsidP="008112AA">
      <w:pPr>
        <w:pStyle w:val="ListParagraph"/>
        <w:numPr>
          <w:ilvl w:val="0"/>
          <w:numId w:val="26"/>
        </w:numPr>
        <w:spacing w:after="60"/>
        <w:ind w:left="643" w:firstLineChars="0"/>
        <w:rPr>
          <w:b/>
          <w:bCs/>
        </w:rPr>
      </w:pPr>
      <w:r w:rsidRPr="00996B72">
        <w:rPr>
          <w:b/>
          <w:bCs/>
        </w:rPr>
        <w:t xml:space="preserve">Solution 1: Set </w:t>
      </w:r>
      <w:proofErr w:type="spellStart"/>
      <w:r w:rsidRPr="00996B72">
        <w:rPr>
          <w:b/>
          <w:bCs/>
          <w:i/>
          <w:iCs/>
        </w:rPr>
        <w:t>cellBarred</w:t>
      </w:r>
      <w:proofErr w:type="spellEnd"/>
      <w:r w:rsidRPr="00996B72">
        <w:rPr>
          <w:b/>
          <w:bCs/>
        </w:rPr>
        <w:t xml:space="preserve"> in MIB as "</w:t>
      </w:r>
      <w:r w:rsidRPr="00996B72">
        <w:rPr>
          <w:b/>
          <w:bCs/>
          <w:i/>
          <w:iCs/>
        </w:rPr>
        <w:t>barred</w:t>
      </w:r>
      <w:r w:rsidRPr="00996B72">
        <w:rPr>
          <w:b/>
          <w:bCs/>
        </w:rPr>
        <w:t>" and introduce a new barring indication in SIB1 to allow NES capable UE camping (e.g. 1bit</w:t>
      </w:r>
      <w:r w:rsidRPr="00996B72">
        <w:rPr>
          <w:b/>
          <w:bCs/>
          <w:i/>
          <w:iCs/>
        </w:rPr>
        <w:t xml:space="preserve"> </w:t>
      </w:r>
      <w:proofErr w:type="spellStart"/>
      <w:r w:rsidRPr="00996B72">
        <w:rPr>
          <w:b/>
          <w:bCs/>
          <w:i/>
          <w:iCs/>
        </w:rPr>
        <w:t>cellBarredNES</w:t>
      </w:r>
      <w:proofErr w:type="spellEnd"/>
      <w:r w:rsidRPr="00996B72">
        <w:rPr>
          <w:b/>
          <w:bCs/>
          <w:i/>
          <w:iCs/>
        </w:rPr>
        <w:t xml:space="preserve"> </w:t>
      </w:r>
      <w:r w:rsidRPr="00996B72">
        <w:rPr>
          <w:b/>
          <w:bCs/>
        </w:rPr>
        <w:t>set as</w:t>
      </w:r>
      <w:r w:rsidRPr="00996B72">
        <w:rPr>
          <w:b/>
          <w:bCs/>
          <w:i/>
          <w:iCs/>
        </w:rPr>
        <w:t xml:space="preserve"> "</w:t>
      </w:r>
      <w:proofErr w:type="spellStart"/>
      <w:r w:rsidRPr="00996B72">
        <w:rPr>
          <w:b/>
          <w:bCs/>
          <w:i/>
          <w:iCs/>
        </w:rPr>
        <w:t>notBarred</w:t>
      </w:r>
      <w:proofErr w:type="spellEnd"/>
      <w:r w:rsidRPr="00996B72">
        <w:rPr>
          <w:b/>
          <w:bCs/>
          <w:i/>
          <w:iCs/>
        </w:rPr>
        <w:t>"</w:t>
      </w:r>
      <w:r w:rsidRPr="00996B72">
        <w:rPr>
          <w:b/>
          <w:bCs/>
        </w:rPr>
        <w:t>).</w:t>
      </w:r>
    </w:p>
    <w:p w14:paraId="52B80458" w14:textId="77777777" w:rsidR="008112AA" w:rsidRPr="00996B72" w:rsidRDefault="008112AA" w:rsidP="008112AA">
      <w:pPr>
        <w:pStyle w:val="ListParagraph"/>
        <w:numPr>
          <w:ilvl w:val="0"/>
          <w:numId w:val="26"/>
        </w:numPr>
        <w:spacing w:after="60"/>
        <w:ind w:left="643" w:firstLineChars="0"/>
        <w:rPr>
          <w:b/>
          <w:bCs/>
        </w:rPr>
      </w:pPr>
      <w:r w:rsidRPr="00996B72">
        <w:rPr>
          <w:b/>
          <w:bCs/>
        </w:rPr>
        <w:t xml:space="preserve">Solution 2: Set </w:t>
      </w:r>
      <w:proofErr w:type="spellStart"/>
      <w:r w:rsidRPr="00996B72">
        <w:rPr>
          <w:b/>
          <w:bCs/>
          <w:i/>
          <w:iCs/>
        </w:rPr>
        <w:t>cellReservedForOtherUse</w:t>
      </w:r>
      <w:proofErr w:type="spellEnd"/>
      <w:r w:rsidRPr="00996B72">
        <w:rPr>
          <w:b/>
          <w:bCs/>
        </w:rPr>
        <w:t xml:space="preserve"> and </w:t>
      </w:r>
      <w:proofErr w:type="spellStart"/>
      <w:r w:rsidRPr="00996B72">
        <w:rPr>
          <w:b/>
          <w:bCs/>
          <w:i/>
          <w:iCs/>
        </w:rPr>
        <w:t>cellReservedForFutureUse</w:t>
      </w:r>
      <w:proofErr w:type="spellEnd"/>
      <w:r w:rsidRPr="00996B72">
        <w:rPr>
          <w:b/>
          <w:bCs/>
        </w:rPr>
        <w:t xml:space="preserve"> in SIB1 and introduce a new barring indication (1 or 2 bits) in SIB1 to allow NES capable UE camping. </w:t>
      </w:r>
    </w:p>
    <w:p w14:paraId="788B8DD7" w14:textId="77777777" w:rsidR="008112AA" w:rsidRPr="00996B72" w:rsidRDefault="008112AA" w:rsidP="008112AA">
      <w:pPr>
        <w:pStyle w:val="ListParagraph"/>
        <w:numPr>
          <w:ilvl w:val="0"/>
          <w:numId w:val="26"/>
        </w:numPr>
        <w:ind w:left="643" w:firstLineChars="0"/>
        <w:rPr>
          <w:b/>
          <w:bCs/>
        </w:rPr>
      </w:pPr>
      <w:r w:rsidRPr="00996B72">
        <w:rPr>
          <w:b/>
          <w:bCs/>
        </w:rPr>
        <w:t xml:space="preserve">Solution 3: Introduce a NES dedicated </w:t>
      </w:r>
      <w:proofErr w:type="spellStart"/>
      <w:r w:rsidRPr="00996B72">
        <w:rPr>
          <w:b/>
          <w:bCs/>
        </w:rPr>
        <w:t>IntraFreqExcludedCellList</w:t>
      </w:r>
      <w:proofErr w:type="spellEnd"/>
      <w:r w:rsidRPr="00996B72">
        <w:rPr>
          <w:b/>
          <w:bCs/>
        </w:rPr>
        <w:t>/</w:t>
      </w:r>
      <w:proofErr w:type="spellStart"/>
      <w:r w:rsidRPr="00996B72">
        <w:rPr>
          <w:b/>
          <w:bCs/>
        </w:rPr>
        <w:t>InterFreqExcludedCellList</w:t>
      </w:r>
      <w:proofErr w:type="spellEnd"/>
      <w:r w:rsidRPr="00996B72">
        <w:rPr>
          <w:b/>
          <w:bCs/>
        </w:rPr>
        <w:t xml:space="preserve"> in SIB3/4.</w:t>
      </w:r>
    </w:p>
    <w:p w14:paraId="7E2A538B" w14:textId="6391ADC3" w:rsidR="000F6352" w:rsidRPr="00996B72" w:rsidRDefault="000F6352" w:rsidP="000F6352">
      <w:pPr>
        <w:rPr>
          <w:b/>
          <w:bCs/>
          <w:color w:val="auto"/>
          <w:lang w:val="en-GB"/>
        </w:rPr>
      </w:pPr>
      <w:r w:rsidRPr="00996B72">
        <w:rPr>
          <w:b/>
          <w:bCs/>
          <w:color w:val="auto"/>
        </w:rPr>
        <w:t xml:space="preserve">Observation 2: </w:t>
      </w:r>
      <w:r w:rsidRPr="00996B72">
        <w:rPr>
          <w:b/>
          <w:bCs/>
          <w:lang w:val="en-GB"/>
        </w:rPr>
        <w:t xml:space="preserve">Solution 2 may need to differentiate NES-capable/NPN-incapable UE and NES-capable/NPN-capable UE. This is because the existing field </w:t>
      </w:r>
      <w:proofErr w:type="spellStart"/>
      <w:r w:rsidRPr="00996B72">
        <w:rPr>
          <w:b/>
          <w:bCs/>
          <w:i/>
          <w:iCs/>
        </w:rPr>
        <w:t>cellReservedForOtherUse</w:t>
      </w:r>
      <w:proofErr w:type="spellEnd"/>
      <w:r w:rsidRPr="00996B72">
        <w:rPr>
          <w:b/>
          <w:bCs/>
        </w:rPr>
        <w:t xml:space="preserve"> </w:t>
      </w:r>
      <w:r w:rsidR="00752D3E" w:rsidRPr="00996B72">
        <w:rPr>
          <w:b/>
          <w:bCs/>
          <w:lang w:val="en-GB"/>
        </w:rPr>
        <w:t>is</w:t>
      </w:r>
      <w:r w:rsidRPr="00996B72">
        <w:rPr>
          <w:b/>
          <w:bCs/>
          <w:lang w:val="en-GB"/>
        </w:rPr>
        <w:t xml:space="preserve"> used to bar NPN incapable UE.</w:t>
      </w:r>
    </w:p>
    <w:p w14:paraId="1CCD6433" w14:textId="1A12D3FD" w:rsidR="008112AA" w:rsidRPr="00996B72" w:rsidRDefault="008112AA" w:rsidP="008112AA">
      <w:pPr>
        <w:rPr>
          <w:b/>
          <w:bCs/>
          <w:lang w:val="en-GB"/>
        </w:rPr>
      </w:pPr>
      <w:r w:rsidRPr="00996B72">
        <w:rPr>
          <w:b/>
          <w:bCs/>
          <w:color w:val="auto"/>
        </w:rPr>
        <w:t xml:space="preserve">Observation </w:t>
      </w:r>
      <w:r w:rsidR="008A1C63" w:rsidRPr="00996B72">
        <w:rPr>
          <w:b/>
          <w:bCs/>
          <w:color w:val="auto"/>
        </w:rPr>
        <w:t>3</w:t>
      </w:r>
      <w:r w:rsidRPr="00996B72">
        <w:rPr>
          <w:b/>
          <w:bCs/>
          <w:color w:val="auto"/>
        </w:rPr>
        <w:t xml:space="preserve">: </w:t>
      </w:r>
      <w:r w:rsidRPr="00996B72">
        <w:rPr>
          <w:b/>
          <w:bCs/>
          <w:lang w:val="en-GB"/>
        </w:rPr>
        <w:t xml:space="preserve">Solution 3 can only apply to cell reselection, but solution 1 and solution 2 can apply to both cell selection and cell reselection. </w:t>
      </w:r>
    </w:p>
    <w:p w14:paraId="0E89AC02" w14:textId="4AAC0386" w:rsidR="008112AA" w:rsidRPr="00996B72" w:rsidRDefault="008112AA" w:rsidP="005C2C94">
      <w:pPr>
        <w:spacing w:after="60"/>
        <w:rPr>
          <w:b/>
          <w:bCs/>
          <w:lang w:val="en-GB"/>
        </w:rPr>
      </w:pPr>
      <w:r w:rsidRPr="00996B72">
        <w:rPr>
          <w:b/>
          <w:bCs/>
          <w:color w:val="auto"/>
        </w:rPr>
        <w:t xml:space="preserve">Observation </w:t>
      </w:r>
      <w:r w:rsidR="008A1C63" w:rsidRPr="00996B72">
        <w:rPr>
          <w:b/>
          <w:bCs/>
          <w:color w:val="auto"/>
        </w:rPr>
        <w:t>4</w:t>
      </w:r>
      <w:r w:rsidRPr="00996B72">
        <w:rPr>
          <w:b/>
          <w:bCs/>
          <w:color w:val="auto"/>
        </w:rPr>
        <w:t xml:space="preserve">: </w:t>
      </w:r>
      <w:r w:rsidRPr="00996B72">
        <w:rPr>
          <w:b/>
          <w:bCs/>
          <w:lang w:val="en-GB"/>
        </w:rPr>
        <w:t>Compared with solution 2a/2b, solution 1:</w:t>
      </w:r>
    </w:p>
    <w:p w14:paraId="52987409" w14:textId="77777777" w:rsidR="008112AA" w:rsidRPr="00996B72" w:rsidRDefault="008112AA" w:rsidP="005C2C94">
      <w:pPr>
        <w:pStyle w:val="ListParagraph"/>
        <w:numPr>
          <w:ilvl w:val="0"/>
          <w:numId w:val="30"/>
        </w:numPr>
        <w:spacing w:after="60"/>
        <w:ind w:firstLineChars="0"/>
        <w:rPr>
          <w:b/>
          <w:bCs/>
          <w:lang w:val="en-GB"/>
        </w:rPr>
      </w:pPr>
      <w:r w:rsidRPr="00996B72">
        <w:rPr>
          <w:b/>
          <w:bCs/>
          <w:lang w:val="en-GB"/>
        </w:rPr>
        <w:t>Pros: less spec impact (especially compared with solution 2b). Similar to NTN UE barring solution.</w:t>
      </w:r>
    </w:p>
    <w:p w14:paraId="3DA856A9" w14:textId="44101A46" w:rsidR="008112AA" w:rsidRPr="00996B72" w:rsidRDefault="008112AA" w:rsidP="005C2C94">
      <w:pPr>
        <w:pStyle w:val="ListParagraph"/>
        <w:numPr>
          <w:ilvl w:val="0"/>
          <w:numId w:val="30"/>
        </w:numPr>
        <w:spacing w:after="60"/>
        <w:ind w:firstLineChars="0"/>
        <w:rPr>
          <w:b/>
          <w:bCs/>
          <w:lang w:val="en-GB"/>
        </w:rPr>
      </w:pPr>
      <w:r w:rsidRPr="00996B72">
        <w:rPr>
          <w:b/>
          <w:bCs/>
          <w:lang w:val="en-GB"/>
        </w:rPr>
        <w:t>Cons</w:t>
      </w:r>
      <w:r w:rsidR="008A1C63" w:rsidRPr="00996B72">
        <w:rPr>
          <w:b/>
          <w:bCs/>
          <w:lang w:val="en-GB"/>
        </w:rPr>
        <w:t>:</w:t>
      </w:r>
    </w:p>
    <w:p w14:paraId="7E115F9E" w14:textId="77777777" w:rsidR="008112AA" w:rsidRPr="00996B72" w:rsidRDefault="008112AA" w:rsidP="007267C5">
      <w:pPr>
        <w:pStyle w:val="ListParagraph"/>
        <w:numPr>
          <w:ilvl w:val="1"/>
          <w:numId w:val="30"/>
        </w:numPr>
        <w:spacing w:after="60"/>
        <w:ind w:firstLineChars="0"/>
        <w:rPr>
          <w:b/>
          <w:bCs/>
          <w:lang w:val="en-GB"/>
        </w:rPr>
      </w:pPr>
      <w:r w:rsidRPr="00996B72">
        <w:rPr>
          <w:b/>
          <w:bCs/>
          <w:lang w:val="en-GB"/>
        </w:rPr>
        <w:t xml:space="preserve">It may increase Rel-18 NES capable UE's power consumption during cell (re)selection because it always needs to decode neighbour cells' SIB1 even if </w:t>
      </w:r>
      <w:r w:rsidRPr="00996B72">
        <w:rPr>
          <w:rFonts w:eastAsia="MS Mincho"/>
          <w:b/>
          <w:bCs/>
          <w:lang w:val="en-GB"/>
        </w:rPr>
        <w:t xml:space="preserve">the target cell's </w:t>
      </w:r>
      <w:proofErr w:type="spellStart"/>
      <w:r w:rsidRPr="00996B72">
        <w:rPr>
          <w:rFonts w:eastAsia="MS Mincho"/>
          <w:b/>
          <w:bCs/>
          <w:i/>
          <w:iCs/>
          <w:lang w:val="en-GB"/>
        </w:rPr>
        <w:t>cellBarred</w:t>
      </w:r>
      <w:proofErr w:type="spellEnd"/>
      <w:r w:rsidRPr="00996B72">
        <w:rPr>
          <w:rFonts w:eastAsia="MS Mincho"/>
          <w:b/>
          <w:bCs/>
          <w:i/>
          <w:iCs/>
          <w:lang w:val="en-GB"/>
        </w:rPr>
        <w:t>=true</w:t>
      </w:r>
      <w:r w:rsidRPr="00996B72">
        <w:rPr>
          <w:b/>
          <w:bCs/>
          <w:lang w:val="en-GB"/>
        </w:rPr>
        <w:t>.</w:t>
      </w:r>
    </w:p>
    <w:p w14:paraId="7B8E2283" w14:textId="77777777" w:rsidR="008112AA" w:rsidRPr="00996B72" w:rsidRDefault="008112AA" w:rsidP="008112AA">
      <w:pPr>
        <w:pStyle w:val="ListParagraph"/>
        <w:numPr>
          <w:ilvl w:val="1"/>
          <w:numId w:val="30"/>
        </w:numPr>
        <w:ind w:firstLineChars="0"/>
        <w:rPr>
          <w:b/>
          <w:bCs/>
          <w:lang w:val="en-GB"/>
        </w:rPr>
      </w:pPr>
      <w:r w:rsidRPr="00996B72">
        <w:rPr>
          <w:b/>
          <w:bCs/>
          <w:lang w:val="en-GB"/>
        </w:rPr>
        <w:t xml:space="preserve">Compared with Solution 2b, it can't have </w:t>
      </w:r>
      <w:r w:rsidRPr="00996B72">
        <w:rPr>
          <w:b/>
          <w:bCs/>
        </w:rPr>
        <w:t xml:space="preserve">separate camping restrictions for </w:t>
      </w:r>
      <w:r w:rsidRPr="00996B72">
        <w:rPr>
          <w:rFonts w:eastAsia="MS Mincho"/>
          <w:b/>
          <w:bCs/>
          <w:lang w:val="en-GB"/>
        </w:rPr>
        <w:t>NES-capable/NPN-incapable UE and NES-capable/NPN-capable UE.</w:t>
      </w:r>
    </w:p>
    <w:p w14:paraId="16CEEE02" w14:textId="23E7A704" w:rsidR="008112AA" w:rsidRPr="00996B72" w:rsidRDefault="008112AA" w:rsidP="005C2C94">
      <w:pPr>
        <w:spacing w:after="60"/>
        <w:rPr>
          <w:b/>
          <w:bCs/>
          <w:lang w:val="en-GB"/>
        </w:rPr>
      </w:pPr>
      <w:r w:rsidRPr="00996B72">
        <w:rPr>
          <w:b/>
          <w:bCs/>
          <w:color w:val="auto"/>
        </w:rPr>
        <w:t xml:space="preserve">Observation </w:t>
      </w:r>
      <w:r w:rsidR="008A1C63" w:rsidRPr="00996B72">
        <w:rPr>
          <w:b/>
          <w:bCs/>
          <w:color w:val="auto"/>
        </w:rPr>
        <w:t>5</w:t>
      </w:r>
      <w:r w:rsidRPr="00996B72">
        <w:rPr>
          <w:b/>
          <w:bCs/>
          <w:color w:val="auto"/>
        </w:rPr>
        <w:t xml:space="preserve">: </w:t>
      </w:r>
      <w:r w:rsidRPr="00996B72">
        <w:rPr>
          <w:b/>
          <w:bCs/>
          <w:lang w:val="en-GB"/>
        </w:rPr>
        <w:t>Compared with solution 2b, solution 2a:</w:t>
      </w:r>
    </w:p>
    <w:p w14:paraId="1B8D844B" w14:textId="77777777" w:rsidR="008112AA" w:rsidRPr="00996B72" w:rsidRDefault="008112AA" w:rsidP="005C2C94">
      <w:pPr>
        <w:pStyle w:val="ListParagraph"/>
        <w:numPr>
          <w:ilvl w:val="0"/>
          <w:numId w:val="30"/>
        </w:numPr>
        <w:spacing w:after="60"/>
        <w:ind w:firstLineChars="0"/>
        <w:rPr>
          <w:b/>
          <w:bCs/>
          <w:lang w:val="en-GB"/>
        </w:rPr>
      </w:pPr>
      <w:r w:rsidRPr="00996B72">
        <w:rPr>
          <w:b/>
          <w:bCs/>
          <w:lang w:val="en-GB"/>
        </w:rPr>
        <w:t>Pros: Simpler than solution 2b. The spec impact / UE impact are similar to solution 1.</w:t>
      </w:r>
    </w:p>
    <w:p w14:paraId="1F18E240" w14:textId="77777777" w:rsidR="008112AA" w:rsidRPr="00996B72" w:rsidRDefault="008112AA" w:rsidP="008112AA">
      <w:pPr>
        <w:pStyle w:val="ListParagraph"/>
        <w:numPr>
          <w:ilvl w:val="0"/>
          <w:numId w:val="30"/>
        </w:numPr>
        <w:ind w:firstLineChars="0"/>
        <w:rPr>
          <w:b/>
          <w:bCs/>
          <w:lang w:val="en-GB"/>
        </w:rPr>
      </w:pPr>
      <w:r w:rsidRPr="00996B72">
        <w:rPr>
          <w:b/>
          <w:bCs/>
          <w:lang w:val="en-GB"/>
        </w:rPr>
        <w:t xml:space="preserve">Cons: it can't have </w:t>
      </w:r>
      <w:r w:rsidRPr="00996B72">
        <w:rPr>
          <w:b/>
          <w:bCs/>
        </w:rPr>
        <w:t xml:space="preserve">separate camping restrictions for </w:t>
      </w:r>
      <w:r w:rsidRPr="00996B72">
        <w:rPr>
          <w:rFonts w:eastAsia="MS Mincho"/>
          <w:b/>
          <w:bCs/>
          <w:lang w:val="en-GB"/>
        </w:rPr>
        <w:t>NES-capable/NPN-incapable UE and NES-capable/NPN-capable UE.</w:t>
      </w:r>
    </w:p>
    <w:p w14:paraId="18AC8326" w14:textId="77777777" w:rsidR="008112AA" w:rsidRPr="00B45ADA" w:rsidRDefault="008112AA" w:rsidP="008112AA">
      <w:pPr>
        <w:ind w:left="40"/>
        <w:rPr>
          <w:b/>
          <w:bCs/>
          <w:color w:val="auto"/>
          <w:lang w:val="en-GB"/>
        </w:rPr>
      </w:pPr>
    </w:p>
    <w:p w14:paraId="2D3010BD" w14:textId="77777777" w:rsidR="008112AA" w:rsidRDefault="008112AA" w:rsidP="008112AA">
      <w:pPr>
        <w:pStyle w:val="NO"/>
        <w:ind w:left="0" w:firstLine="0"/>
        <w:rPr>
          <w:lang w:eastAsia="zh-CN"/>
        </w:rPr>
      </w:pPr>
      <w:r>
        <w:t xml:space="preserve">Based on observations, our proposals can be found below. </w:t>
      </w:r>
    </w:p>
    <w:p w14:paraId="7EF3FAD4" w14:textId="77777777" w:rsidR="007C1A44" w:rsidRPr="00BB0F0E" w:rsidRDefault="007C1A44" w:rsidP="007C1A44">
      <w:pPr>
        <w:rPr>
          <w:b/>
          <w:bCs/>
          <w:lang w:val="en-GB"/>
        </w:rPr>
      </w:pPr>
      <w:r>
        <w:rPr>
          <w:b/>
          <w:bCs/>
          <w:color w:val="auto"/>
        </w:rPr>
        <w:t>Proposal 1</w:t>
      </w:r>
      <w:r w:rsidRPr="002A790C">
        <w:rPr>
          <w:b/>
          <w:bCs/>
          <w:color w:val="auto"/>
        </w:rPr>
        <w:t xml:space="preserve">: </w:t>
      </w:r>
      <w:r>
        <w:rPr>
          <w:b/>
          <w:bCs/>
          <w:lang w:val="en-GB"/>
        </w:rPr>
        <w:t xml:space="preserve">RAN2 don't pursue the solution to introduce NES dedicated </w:t>
      </w:r>
      <w:proofErr w:type="spellStart"/>
      <w:r w:rsidRPr="007C1A44">
        <w:rPr>
          <w:b/>
          <w:bCs/>
          <w:i/>
          <w:iCs/>
        </w:rPr>
        <w:t>IntraFreqExcludedCellList</w:t>
      </w:r>
      <w:proofErr w:type="spellEnd"/>
      <w:r w:rsidRPr="007C1A44">
        <w:rPr>
          <w:b/>
          <w:bCs/>
          <w:i/>
          <w:iCs/>
        </w:rPr>
        <w:t xml:space="preserve"> / </w:t>
      </w:r>
      <w:proofErr w:type="spellStart"/>
      <w:r w:rsidRPr="007C1A44">
        <w:rPr>
          <w:b/>
          <w:bCs/>
          <w:i/>
          <w:iCs/>
        </w:rPr>
        <w:t>InterFreqExcludedCellList</w:t>
      </w:r>
      <w:proofErr w:type="spellEnd"/>
      <w:r w:rsidRPr="005B0B00">
        <w:rPr>
          <w:b/>
          <w:bCs/>
        </w:rPr>
        <w:t xml:space="preserve"> in SIB3</w:t>
      </w:r>
      <w:r>
        <w:rPr>
          <w:b/>
          <w:bCs/>
        </w:rPr>
        <w:t>/</w:t>
      </w:r>
      <w:r w:rsidRPr="005B0B00">
        <w:rPr>
          <w:b/>
          <w:bCs/>
        </w:rPr>
        <w:t>4</w:t>
      </w:r>
      <w:r>
        <w:rPr>
          <w:b/>
          <w:bCs/>
        </w:rPr>
        <w:t xml:space="preserve">. </w:t>
      </w:r>
    </w:p>
    <w:p w14:paraId="7891B58E" w14:textId="77777777" w:rsidR="008112AA" w:rsidRPr="00773D75" w:rsidRDefault="008112AA" w:rsidP="008112AA">
      <w:pPr>
        <w:rPr>
          <w:b/>
          <w:bCs/>
          <w:color w:val="auto"/>
        </w:rPr>
      </w:pPr>
      <w:r>
        <w:rPr>
          <w:b/>
          <w:bCs/>
          <w:color w:val="auto"/>
        </w:rPr>
        <w:t>Proposal 2</w:t>
      </w:r>
      <w:r w:rsidRPr="002A790C">
        <w:rPr>
          <w:b/>
          <w:bCs/>
          <w:color w:val="auto"/>
        </w:rPr>
        <w:t xml:space="preserve">: </w:t>
      </w:r>
      <w:r w:rsidRPr="00773D75">
        <w:rPr>
          <w:b/>
          <w:bCs/>
          <w:color w:val="auto"/>
        </w:rPr>
        <w:t xml:space="preserve">Before down-selection of UE barring solution, RAN2 discuss whether need to have separate camping restrictions for NES-capable/NPN-incapable UE and NES-capable/NPN-capable UE. </w:t>
      </w:r>
    </w:p>
    <w:p w14:paraId="08EEF05E" w14:textId="77777777" w:rsidR="008112AA" w:rsidRDefault="008112AA" w:rsidP="008112AA">
      <w:pPr>
        <w:spacing w:after="60"/>
        <w:rPr>
          <w:b/>
          <w:bCs/>
          <w:color w:val="auto"/>
        </w:rPr>
      </w:pPr>
      <w:r>
        <w:rPr>
          <w:b/>
          <w:bCs/>
          <w:color w:val="auto"/>
        </w:rPr>
        <w:t xml:space="preserve">Proposal 3a: If RAN2 conclude the differentiation requirement in Proposal 2, introduce below two new cell reservations bits in SIB1 to work with existing fields </w:t>
      </w:r>
      <w:proofErr w:type="spellStart"/>
      <w:r w:rsidRPr="00773D75">
        <w:rPr>
          <w:b/>
          <w:bCs/>
          <w:i/>
          <w:iCs/>
        </w:rPr>
        <w:t>cellReservedForOtherUse</w:t>
      </w:r>
      <w:proofErr w:type="spellEnd"/>
      <w:r w:rsidRPr="00773D75">
        <w:rPr>
          <w:b/>
          <w:bCs/>
        </w:rPr>
        <w:t xml:space="preserve"> and </w:t>
      </w:r>
      <w:proofErr w:type="spellStart"/>
      <w:r w:rsidRPr="00773D75">
        <w:rPr>
          <w:b/>
          <w:bCs/>
          <w:i/>
          <w:iCs/>
        </w:rPr>
        <w:t>cellReservedForFutureUse</w:t>
      </w:r>
      <w:proofErr w:type="spellEnd"/>
      <w:r w:rsidRPr="00773D75">
        <w:rPr>
          <w:b/>
          <w:bCs/>
          <w:color w:val="auto"/>
        </w:rPr>
        <w:t>:</w:t>
      </w:r>
    </w:p>
    <w:p w14:paraId="5187E94A" w14:textId="77777777" w:rsidR="008112AA" w:rsidRPr="00F371D8" w:rsidRDefault="008112AA" w:rsidP="008112AA">
      <w:pPr>
        <w:pStyle w:val="ListParagraph"/>
        <w:numPr>
          <w:ilvl w:val="0"/>
          <w:numId w:val="33"/>
        </w:numPr>
        <w:spacing w:after="60"/>
        <w:ind w:firstLineChars="0"/>
        <w:rPr>
          <w:b/>
          <w:bCs/>
          <w:sz w:val="21"/>
          <w:szCs w:val="21"/>
        </w:rPr>
      </w:pPr>
      <w:proofErr w:type="spellStart"/>
      <w:r w:rsidRPr="00F371D8">
        <w:rPr>
          <w:b/>
          <w:bCs/>
          <w:i/>
          <w:iCs/>
        </w:rPr>
        <w:t>cellBarredNESnonNPNUE</w:t>
      </w:r>
      <w:proofErr w:type="spellEnd"/>
      <w:r w:rsidRPr="00FC662E">
        <w:rPr>
          <w:b/>
          <w:bCs/>
        </w:rPr>
        <w:t>: it bars</w:t>
      </w:r>
      <w:r w:rsidRPr="00F371D8">
        <w:rPr>
          <w:b/>
          <w:bCs/>
          <w:i/>
          <w:iCs/>
        </w:rPr>
        <w:t xml:space="preserve"> </w:t>
      </w:r>
      <w:r w:rsidRPr="00F371D8">
        <w:rPr>
          <w:b/>
          <w:bCs/>
          <w:lang w:val="en-GB" w:eastAsia="zh-CN"/>
        </w:rPr>
        <w:t>NES-capable/NPN-incapable UEs if set to be "true"</w:t>
      </w:r>
    </w:p>
    <w:p w14:paraId="660D9CFD" w14:textId="77777777" w:rsidR="008112AA" w:rsidRPr="00F371D8" w:rsidRDefault="008112AA" w:rsidP="008112AA">
      <w:pPr>
        <w:pStyle w:val="ListParagraph"/>
        <w:numPr>
          <w:ilvl w:val="0"/>
          <w:numId w:val="33"/>
        </w:numPr>
        <w:ind w:firstLineChars="0"/>
        <w:rPr>
          <w:b/>
          <w:bCs/>
          <w:sz w:val="21"/>
          <w:szCs w:val="21"/>
        </w:rPr>
      </w:pPr>
      <w:proofErr w:type="spellStart"/>
      <w:r w:rsidRPr="00F371D8">
        <w:rPr>
          <w:b/>
          <w:bCs/>
          <w:i/>
          <w:iCs/>
        </w:rPr>
        <w:t>cellBarredNESNPNUE</w:t>
      </w:r>
      <w:proofErr w:type="spellEnd"/>
      <w:r w:rsidRPr="00FC662E">
        <w:rPr>
          <w:b/>
          <w:bCs/>
        </w:rPr>
        <w:t xml:space="preserve">: it bars </w:t>
      </w:r>
      <w:r w:rsidRPr="00F371D8">
        <w:rPr>
          <w:b/>
          <w:bCs/>
          <w:lang w:val="en-GB" w:eastAsia="zh-CN"/>
        </w:rPr>
        <w:t>NES-capable/NPN-capable UEs if set to be "true"</w:t>
      </w:r>
    </w:p>
    <w:p w14:paraId="334C7F56" w14:textId="77777777" w:rsidR="008112AA" w:rsidRPr="00D47110" w:rsidRDefault="008112AA" w:rsidP="008112AA">
      <w:pPr>
        <w:spacing w:after="60"/>
        <w:rPr>
          <w:b/>
          <w:bCs/>
          <w:color w:val="auto"/>
        </w:rPr>
      </w:pPr>
      <w:r>
        <w:rPr>
          <w:b/>
          <w:bCs/>
          <w:color w:val="auto"/>
        </w:rPr>
        <w:t xml:space="preserve">Proposal 3b: If RAN2 conclude no need for differentiation requirement in Proposal 2, </w:t>
      </w:r>
      <w:r w:rsidRPr="005B0B00">
        <w:rPr>
          <w:b/>
          <w:bCs/>
        </w:rPr>
        <w:t xml:space="preserve">introduce </w:t>
      </w:r>
      <w:r>
        <w:rPr>
          <w:b/>
          <w:bCs/>
        </w:rPr>
        <w:t xml:space="preserve">NTN similar solution, i.e., introduce </w:t>
      </w:r>
      <w:r w:rsidRPr="005B0B00">
        <w:rPr>
          <w:b/>
          <w:bCs/>
        </w:rPr>
        <w:t>a 1bit</w:t>
      </w:r>
      <w:r w:rsidRPr="005B0B00">
        <w:rPr>
          <w:b/>
          <w:bCs/>
          <w:i/>
          <w:iCs/>
        </w:rPr>
        <w:t xml:space="preserve"> </w:t>
      </w:r>
      <w:proofErr w:type="spellStart"/>
      <w:r w:rsidRPr="005B0B00">
        <w:rPr>
          <w:b/>
          <w:bCs/>
          <w:i/>
          <w:iCs/>
        </w:rPr>
        <w:t>cellBarredNES</w:t>
      </w:r>
      <w:proofErr w:type="spellEnd"/>
      <w:r w:rsidRPr="005B0B00">
        <w:rPr>
          <w:b/>
          <w:bCs/>
          <w:i/>
          <w:iCs/>
        </w:rPr>
        <w:t xml:space="preserve"> </w:t>
      </w:r>
      <w:r w:rsidRPr="005B0B00">
        <w:rPr>
          <w:b/>
          <w:bCs/>
        </w:rPr>
        <w:t>i</w:t>
      </w:r>
      <w:r w:rsidRPr="0011071B">
        <w:rPr>
          <w:b/>
          <w:bCs/>
          <w:color w:val="auto"/>
        </w:rPr>
        <w:t xml:space="preserve">n SIB1 </w:t>
      </w:r>
      <w:r>
        <w:rPr>
          <w:b/>
          <w:bCs/>
          <w:color w:val="auto"/>
        </w:rPr>
        <w:t>and</w:t>
      </w:r>
      <w:r w:rsidRPr="0011071B">
        <w:rPr>
          <w:b/>
          <w:bCs/>
          <w:color w:val="auto"/>
        </w:rPr>
        <w:t xml:space="preserve"> NES capable UE ignore</w:t>
      </w:r>
      <w:r>
        <w:rPr>
          <w:b/>
          <w:bCs/>
          <w:color w:val="auto"/>
        </w:rPr>
        <w:t>s</w:t>
      </w:r>
      <w:r w:rsidRPr="0011071B">
        <w:rPr>
          <w:b/>
          <w:bCs/>
          <w:color w:val="auto"/>
        </w:rPr>
        <w:t xml:space="preserve"> legacy </w:t>
      </w:r>
      <w:proofErr w:type="spellStart"/>
      <w:r w:rsidRPr="00D16342">
        <w:rPr>
          <w:b/>
          <w:bCs/>
          <w:i/>
          <w:iCs/>
          <w:color w:val="auto"/>
        </w:rPr>
        <w:t>cellBarred</w:t>
      </w:r>
      <w:proofErr w:type="spellEnd"/>
      <w:r w:rsidRPr="0011071B">
        <w:rPr>
          <w:b/>
          <w:bCs/>
          <w:color w:val="auto"/>
        </w:rPr>
        <w:t xml:space="preserve"> bit in MIB</w:t>
      </w:r>
    </w:p>
    <w:p w14:paraId="18BDCF86" w14:textId="77777777" w:rsidR="008112AA" w:rsidRPr="00FB1C79" w:rsidRDefault="008112AA" w:rsidP="008112AA">
      <w:pPr>
        <w:rPr>
          <w:sz w:val="2"/>
          <w:szCs w:val="2"/>
        </w:rPr>
      </w:pPr>
    </w:p>
    <w:p w14:paraId="44CF13E2" w14:textId="77777777" w:rsidR="008112AA" w:rsidRPr="00692DEB" w:rsidRDefault="008112AA" w:rsidP="008112AA">
      <w:pPr>
        <w:pStyle w:val="Heading1"/>
        <w:rPr>
          <w:lang w:val="en-US"/>
        </w:rPr>
      </w:pPr>
      <w:r>
        <w:rPr>
          <w:lang w:val="en-US"/>
        </w:rPr>
        <w:t xml:space="preserve">4 </w:t>
      </w:r>
      <w:r w:rsidRPr="00692DEB">
        <w:rPr>
          <w:lang w:val="en-US"/>
        </w:rPr>
        <w:t>References</w:t>
      </w:r>
    </w:p>
    <w:p w14:paraId="44C85C68" w14:textId="078DCAE9" w:rsidR="008C66D4" w:rsidRDefault="008112AA" w:rsidP="009356B8">
      <w:r>
        <w:t xml:space="preserve">[1] RP-223540, </w:t>
      </w:r>
      <w:r w:rsidRPr="00410B3A">
        <w:t xml:space="preserve">New WID: </w:t>
      </w:r>
      <w:r w:rsidRPr="00410B3A">
        <w:rPr>
          <w:rFonts w:hint="eastAsia"/>
        </w:rPr>
        <w:t>Network</w:t>
      </w:r>
      <w:r w:rsidRPr="00410B3A">
        <w:t xml:space="preserve"> energy savings for NR, Huawei</w:t>
      </w:r>
    </w:p>
    <w:p w14:paraId="51A866C4" w14:textId="51F11385" w:rsidR="009356B8" w:rsidRDefault="00D71DD0" w:rsidP="009356B8">
      <w:r>
        <w:t>[2] RAN2#122, Chair Notes</w:t>
      </w:r>
    </w:p>
    <w:p w14:paraId="55028049" w14:textId="3EF54CDB" w:rsidR="00D71DD0" w:rsidRPr="009356B8" w:rsidRDefault="00D71DD0" w:rsidP="009356B8">
      <w:r>
        <w:t xml:space="preserve">[3] </w:t>
      </w:r>
      <w:r w:rsidRPr="00D71DD0">
        <w:rPr>
          <w:lang w:val="en-GB"/>
        </w:rPr>
        <w:t>TR 38.864-v1.0.0, Study on Network energy savings for NR, 2022.</w:t>
      </w:r>
    </w:p>
    <w:sectPr w:rsidR="00D71DD0" w:rsidRPr="009356B8" w:rsidSect="00BB0F0E">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333C9" w14:textId="77777777" w:rsidR="00E21931" w:rsidRDefault="00E21931">
      <w:r>
        <w:separator/>
      </w:r>
    </w:p>
    <w:p w14:paraId="7C769CED" w14:textId="77777777" w:rsidR="00E21931" w:rsidRDefault="00E21931"/>
  </w:endnote>
  <w:endnote w:type="continuationSeparator" w:id="0">
    <w:p w14:paraId="5F23BA21" w14:textId="77777777" w:rsidR="00E21931" w:rsidRDefault="00E21931">
      <w:r>
        <w:continuationSeparator/>
      </w:r>
    </w:p>
    <w:p w14:paraId="78A87367" w14:textId="77777777" w:rsidR="00E21931" w:rsidRDefault="00E219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314C1" w14:textId="77777777" w:rsidR="00E21931" w:rsidRDefault="00E21931">
      <w:r>
        <w:separator/>
      </w:r>
    </w:p>
    <w:p w14:paraId="53BFF86B" w14:textId="77777777" w:rsidR="00E21931" w:rsidRDefault="00E21931"/>
  </w:footnote>
  <w:footnote w:type="continuationSeparator" w:id="0">
    <w:p w14:paraId="43A4B709" w14:textId="77777777" w:rsidR="00E21931" w:rsidRDefault="00E21931">
      <w:r>
        <w:continuationSeparator/>
      </w:r>
    </w:p>
    <w:p w14:paraId="210EBDEC" w14:textId="77777777" w:rsidR="00E21931" w:rsidRDefault="00E219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27E20"/>
    <w:multiLevelType w:val="hybridMultilevel"/>
    <w:tmpl w:val="406A992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213B94"/>
    <w:multiLevelType w:val="hybridMultilevel"/>
    <w:tmpl w:val="406A992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116A7"/>
    <w:multiLevelType w:val="hybridMultilevel"/>
    <w:tmpl w:val="813EC0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8143D2F"/>
    <w:multiLevelType w:val="hybridMultilevel"/>
    <w:tmpl w:val="F432A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B40CA"/>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DB1BBD"/>
    <w:multiLevelType w:val="hybridMultilevel"/>
    <w:tmpl w:val="C65076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334"/>
    <w:multiLevelType w:val="hybridMultilevel"/>
    <w:tmpl w:val="4E20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B173EB"/>
    <w:multiLevelType w:val="hybridMultilevel"/>
    <w:tmpl w:val="BBC8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170BE"/>
    <w:multiLevelType w:val="hybridMultilevel"/>
    <w:tmpl w:val="D32AB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D948FB"/>
    <w:multiLevelType w:val="hybridMultilevel"/>
    <w:tmpl w:val="FE664DD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54BB4462"/>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C234DE"/>
    <w:multiLevelType w:val="multilevel"/>
    <w:tmpl w:val="7B70E0BA"/>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DF539C"/>
    <w:multiLevelType w:val="hybridMultilevel"/>
    <w:tmpl w:val="7B70E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1C03D5"/>
    <w:multiLevelType w:val="hybridMultilevel"/>
    <w:tmpl w:val="83AA6FF2"/>
    <w:lvl w:ilvl="0" w:tplc="0C24320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835FAC"/>
    <w:multiLevelType w:val="hybridMultilevel"/>
    <w:tmpl w:val="2C0AC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06763E"/>
    <w:multiLevelType w:val="hybridMultilevel"/>
    <w:tmpl w:val="D694A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12567D"/>
    <w:multiLevelType w:val="hybridMultilevel"/>
    <w:tmpl w:val="D00AA8B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11">
      <w:start w:val="1"/>
      <w:numFmt w:val="decimal"/>
      <w:lvlText w:val="%3)"/>
      <w:lvlJc w:val="left"/>
      <w:pPr>
        <w:ind w:left="2200" w:hanging="360"/>
      </w:p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781A5ABB"/>
    <w:multiLevelType w:val="multilevel"/>
    <w:tmpl w:val="66DA2290"/>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2"/>
  </w:num>
  <w:num w:numId="2" w16cid:durableId="2123449102">
    <w:abstractNumId w:val="15"/>
  </w:num>
  <w:num w:numId="3" w16cid:durableId="868225439">
    <w:abstractNumId w:val="29"/>
  </w:num>
  <w:num w:numId="4" w16cid:durableId="1147404626">
    <w:abstractNumId w:val="0"/>
  </w:num>
  <w:num w:numId="5" w16cid:durableId="1617247771">
    <w:abstractNumId w:val="13"/>
  </w:num>
  <w:num w:numId="6" w16cid:durableId="1667317774">
    <w:abstractNumId w:val="14"/>
  </w:num>
  <w:num w:numId="7" w16cid:durableId="1601062864">
    <w:abstractNumId w:val="27"/>
  </w:num>
  <w:num w:numId="8" w16cid:durableId="1022901246">
    <w:abstractNumId w:val="2"/>
  </w:num>
  <w:num w:numId="9" w16cid:durableId="273487224">
    <w:abstractNumId w:val="18"/>
  </w:num>
  <w:num w:numId="10" w16cid:durableId="1178277268">
    <w:abstractNumId w:val="30"/>
  </w:num>
  <w:num w:numId="11" w16cid:durableId="836308689">
    <w:abstractNumId w:val="6"/>
  </w:num>
  <w:num w:numId="12" w16cid:durableId="1626892013">
    <w:abstractNumId w:val="3"/>
  </w:num>
  <w:num w:numId="13" w16cid:durableId="1627589448">
    <w:abstractNumId w:val="5"/>
  </w:num>
  <w:num w:numId="14" w16cid:durableId="1077050561">
    <w:abstractNumId w:val="20"/>
  </w:num>
  <w:num w:numId="15" w16cid:durableId="442573641">
    <w:abstractNumId w:val="26"/>
  </w:num>
  <w:num w:numId="16" w16cid:durableId="944919445">
    <w:abstractNumId w:val="19"/>
  </w:num>
  <w:num w:numId="17" w16cid:durableId="1300456208">
    <w:abstractNumId w:val="10"/>
  </w:num>
  <w:num w:numId="18" w16cid:durableId="1216163182">
    <w:abstractNumId w:val="23"/>
  </w:num>
  <w:num w:numId="19" w16cid:durableId="929118919">
    <w:abstractNumId w:val="11"/>
  </w:num>
  <w:num w:numId="20" w16cid:durableId="830096347">
    <w:abstractNumId w:val="1"/>
  </w:num>
  <w:num w:numId="21" w16cid:durableId="1076628054">
    <w:abstractNumId w:val="9"/>
  </w:num>
  <w:num w:numId="22" w16cid:durableId="1659796797">
    <w:abstractNumId w:val="28"/>
  </w:num>
  <w:num w:numId="23" w16cid:durableId="1773746964">
    <w:abstractNumId w:val="4"/>
  </w:num>
  <w:num w:numId="24" w16cid:durableId="1411736681">
    <w:abstractNumId w:val="24"/>
  </w:num>
  <w:num w:numId="25" w16cid:durableId="268660001">
    <w:abstractNumId w:val="31"/>
  </w:num>
  <w:num w:numId="26" w16cid:durableId="1563368640">
    <w:abstractNumId w:val="12"/>
  </w:num>
  <w:num w:numId="27" w16cid:durableId="2096590634">
    <w:abstractNumId w:val="22"/>
  </w:num>
  <w:num w:numId="28" w16cid:durableId="1692948515">
    <w:abstractNumId w:val="21"/>
  </w:num>
  <w:num w:numId="29" w16cid:durableId="1835535690">
    <w:abstractNumId w:val="7"/>
  </w:num>
  <w:num w:numId="30" w16cid:durableId="1396587486">
    <w:abstractNumId w:val="25"/>
  </w:num>
  <w:num w:numId="31" w16cid:durableId="145517408">
    <w:abstractNumId w:val="8"/>
  </w:num>
  <w:num w:numId="32" w16cid:durableId="1713069928">
    <w:abstractNumId w:val="17"/>
  </w:num>
  <w:num w:numId="33" w16cid:durableId="27309657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FF5"/>
    <w:rsid w:val="00012180"/>
    <w:rsid w:val="00012449"/>
    <w:rsid w:val="00012946"/>
    <w:rsid w:val="0001297F"/>
    <w:rsid w:val="00012DB5"/>
    <w:rsid w:val="00012E8B"/>
    <w:rsid w:val="00012F8D"/>
    <w:rsid w:val="00013394"/>
    <w:rsid w:val="00013402"/>
    <w:rsid w:val="00013770"/>
    <w:rsid w:val="0001399F"/>
    <w:rsid w:val="00013AA5"/>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E3"/>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39E1"/>
    <w:rsid w:val="00024BA4"/>
    <w:rsid w:val="00024F63"/>
    <w:rsid w:val="00025396"/>
    <w:rsid w:val="000254FC"/>
    <w:rsid w:val="00025788"/>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309B"/>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8D9"/>
    <w:rsid w:val="00052D16"/>
    <w:rsid w:val="00053799"/>
    <w:rsid w:val="00053A94"/>
    <w:rsid w:val="00053CE3"/>
    <w:rsid w:val="00053D73"/>
    <w:rsid w:val="0005453F"/>
    <w:rsid w:val="00054780"/>
    <w:rsid w:val="00054ABF"/>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BEB"/>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77568"/>
    <w:rsid w:val="000779BB"/>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3B6"/>
    <w:rsid w:val="00087622"/>
    <w:rsid w:val="000877BF"/>
    <w:rsid w:val="00087926"/>
    <w:rsid w:val="00087A98"/>
    <w:rsid w:val="00087AA2"/>
    <w:rsid w:val="00087E14"/>
    <w:rsid w:val="00090578"/>
    <w:rsid w:val="00090627"/>
    <w:rsid w:val="000907ED"/>
    <w:rsid w:val="00090B90"/>
    <w:rsid w:val="00090BB5"/>
    <w:rsid w:val="00090E87"/>
    <w:rsid w:val="00091135"/>
    <w:rsid w:val="00091B4C"/>
    <w:rsid w:val="00091FC8"/>
    <w:rsid w:val="000922CA"/>
    <w:rsid w:val="00092EAE"/>
    <w:rsid w:val="00092FF6"/>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D31"/>
    <w:rsid w:val="000A0E06"/>
    <w:rsid w:val="000A1269"/>
    <w:rsid w:val="000A1333"/>
    <w:rsid w:val="000A153D"/>
    <w:rsid w:val="000A19BA"/>
    <w:rsid w:val="000A1BF7"/>
    <w:rsid w:val="000A1E6D"/>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5CF8"/>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238"/>
    <w:rsid w:val="000B5519"/>
    <w:rsid w:val="000B55A0"/>
    <w:rsid w:val="000B5755"/>
    <w:rsid w:val="000B5950"/>
    <w:rsid w:val="000B5F08"/>
    <w:rsid w:val="000B630A"/>
    <w:rsid w:val="000B64CF"/>
    <w:rsid w:val="000B64D1"/>
    <w:rsid w:val="000B67D3"/>
    <w:rsid w:val="000B784F"/>
    <w:rsid w:val="000B7EEC"/>
    <w:rsid w:val="000C080B"/>
    <w:rsid w:val="000C095F"/>
    <w:rsid w:val="000C0D6B"/>
    <w:rsid w:val="000C1062"/>
    <w:rsid w:val="000C22F0"/>
    <w:rsid w:val="000C2860"/>
    <w:rsid w:val="000C2C4E"/>
    <w:rsid w:val="000C35A9"/>
    <w:rsid w:val="000C379F"/>
    <w:rsid w:val="000C37F1"/>
    <w:rsid w:val="000C38B6"/>
    <w:rsid w:val="000C38FB"/>
    <w:rsid w:val="000C393D"/>
    <w:rsid w:val="000C3C2E"/>
    <w:rsid w:val="000C3C40"/>
    <w:rsid w:val="000C418F"/>
    <w:rsid w:val="000C4625"/>
    <w:rsid w:val="000C49E3"/>
    <w:rsid w:val="000C4D76"/>
    <w:rsid w:val="000C5046"/>
    <w:rsid w:val="000C50B2"/>
    <w:rsid w:val="000C559E"/>
    <w:rsid w:val="000C5625"/>
    <w:rsid w:val="000C571F"/>
    <w:rsid w:val="000C5AA1"/>
    <w:rsid w:val="000C5AF9"/>
    <w:rsid w:val="000C6060"/>
    <w:rsid w:val="000C64A5"/>
    <w:rsid w:val="000C66DA"/>
    <w:rsid w:val="000C6B85"/>
    <w:rsid w:val="000C706F"/>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0FC"/>
    <w:rsid w:val="000D6347"/>
    <w:rsid w:val="000D6696"/>
    <w:rsid w:val="000D68E7"/>
    <w:rsid w:val="000D69BD"/>
    <w:rsid w:val="000D6CFE"/>
    <w:rsid w:val="000D6E4A"/>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333C"/>
    <w:rsid w:val="000F3A03"/>
    <w:rsid w:val="000F3BC7"/>
    <w:rsid w:val="000F3C1C"/>
    <w:rsid w:val="000F3D61"/>
    <w:rsid w:val="000F3FE9"/>
    <w:rsid w:val="000F4414"/>
    <w:rsid w:val="000F5CDB"/>
    <w:rsid w:val="000F5EFE"/>
    <w:rsid w:val="000F6352"/>
    <w:rsid w:val="000F6792"/>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3A"/>
    <w:rsid w:val="00104E50"/>
    <w:rsid w:val="00105D7F"/>
    <w:rsid w:val="00106034"/>
    <w:rsid w:val="00106D9E"/>
    <w:rsid w:val="00106E5F"/>
    <w:rsid w:val="001070AF"/>
    <w:rsid w:val="001073C0"/>
    <w:rsid w:val="001079B5"/>
    <w:rsid w:val="00107BDD"/>
    <w:rsid w:val="00107E32"/>
    <w:rsid w:val="0011071B"/>
    <w:rsid w:val="00110A2F"/>
    <w:rsid w:val="00110D64"/>
    <w:rsid w:val="00111CD7"/>
    <w:rsid w:val="0011216B"/>
    <w:rsid w:val="00112202"/>
    <w:rsid w:val="00112820"/>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6F5"/>
    <w:rsid w:val="00124416"/>
    <w:rsid w:val="0012442D"/>
    <w:rsid w:val="0012451E"/>
    <w:rsid w:val="00124779"/>
    <w:rsid w:val="00124ED7"/>
    <w:rsid w:val="00125056"/>
    <w:rsid w:val="001250A6"/>
    <w:rsid w:val="001257E2"/>
    <w:rsid w:val="00125E4F"/>
    <w:rsid w:val="00126041"/>
    <w:rsid w:val="0012617F"/>
    <w:rsid w:val="00126B3F"/>
    <w:rsid w:val="00126E1A"/>
    <w:rsid w:val="0012712C"/>
    <w:rsid w:val="00127ABE"/>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2B2"/>
    <w:rsid w:val="00135384"/>
    <w:rsid w:val="001358A7"/>
    <w:rsid w:val="00135B8D"/>
    <w:rsid w:val="001360FF"/>
    <w:rsid w:val="00136361"/>
    <w:rsid w:val="00136AE5"/>
    <w:rsid w:val="00136C6F"/>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53D"/>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C84"/>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E57"/>
    <w:rsid w:val="0019625D"/>
    <w:rsid w:val="001964E2"/>
    <w:rsid w:val="00196617"/>
    <w:rsid w:val="00196810"/>
    <w:rsid w:val="00196D0C"/>
    <w:rsid w:val="00196DD7"/>
    <w:rsid w:val="001971F2"/>
    <w:rsid w:val="00197278"/>
    <w:rsid w:val="001974F9"/>
    <w:rsid w:val="001977A6"/>
    <w:rsid w:val="00197A8E"/>
    <w:rsid w:val="00197B51"/>
    <w:rsid w:val="00197B8D"/>
    <w:rsid w:val="00197E68"/>
    <w:rsid w:val="001A03BC"/>
    <w:rsid w:val="001A06EA"/>
    <w:rsid w:val="001A073C"/>
    <w:rsid w:val="001A0854"/>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3C22"/>
    <w:rsid w:val="001B4B52"/>
    <w:rsid w:val="001B4EDB"/>
    <w:rsid w:val="001B54D9"/>
    <w:rsid w:val="001B5539"/>
    <w:rsid w:val="001B59E8"/>
    <w:rsid w:val="001B65CE"/>
    <w:rsid w:val="001B66BE"/>
    <w:rsid w:val="001B66FD"/>
    <w:rsid w:val="001B68D9"/>
    <w:rsid w:val="001B6ADB"/>
    <w:rsid w:val="001B7126"/>
    <w:rsid w:val="001B768B"/>
    <w:rsid w:val="001B7693"/>
    <w:rsid w:val="001C07B6"/>
    <w:rsid w:val="001C0976"/>
    <w:rsid w:val="001C0D33"/>
    <w:rsid w:val="001C16F4"/>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9A8"/>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0AB9"/>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42B1"/>
    <w:rsid w:val="0021433F"/>
    <w:rsid w:val="002147C8"/>
    <w:rsid w:val="00214AF0"/>
    <w:rsid w:val="00214E14"/>
    <w:rsid w:val="00214E3A"/>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BBD"/>
    <w:rsid w:val="00237286"/>
    <w:rsid w:val="0023738A"/>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13"/>
    <w:rsid w:val="0025042D"/>
    <w:rsid w:val="00250689"/>
    <w:rsid w:val="002509FD"/>
    <w:rsid w:val="00250B57"/>
    <w:rsid w:val="00250EFB"/>
    <w:rsid w:val="0025170C"/>
    <w:rsid w:val="00251BD3"/>
    <w:rsid w:val="00251E08"/>
    <w:rsid w:val="0025225F"/>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3EBF"/>
    <w:rsid w:val="002646DA"/>
    <w:rsid w:val="00264AB8"/>
    <w:rsid w:val="002651DC"/>
    <w:rsid w:val="002652E1"/>
    <w:rsid w:val="002654D8"/>
    <w:rsid w:val="00266368"/>
    <w:rsid w:val="002668E6"/>
    <w:rsid w:val="00266F0A"/>
    <w:rsid w:val="00266FCE"/>
    <w:rsid w:val="00267020"/>
    <w:rsid w:val="002672CE"/>
    <w:rsid w:val="00267837"/>
    <w:rsid w:val="0026796D"/>
    <w:rsid w:val="00267AD3"/>
    <w:rsid w:val="00267D6A"/>
    <w:rsid w:val="00267D7F"/>
    <w:rsid w:val="00270883"/>
    <w:rsid w:val="00270DDA"/>
    <w:rsid w:val="00270F76"/>
    <w:rsid w:val="00271168"/>
    <w:rsid w:val="00271A08"/>
    <w:rsid w:val="00271B3A"/>
    <w:rsid w:val="00271EA4"/>
    <w:rsid w:val="00272292"/>
    <w:rsid w:val="00272295"/>
    <w:rsid w:val="002733A5"/>
    <w:rsid w:val="0027345B"/>
    <w:rsid w:val="00273616"/>
    <w:rsid w:val="002737AE"/>
    <w:rsid w:val="00273864"/>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425"/>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70E"/>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2E9"/>
    <w:rsid w:val="0029656C"/>
    <w:rsid w:val="00296812"/>
    <w:rsid w:val="00296C13"/>
    <w:rsid w:val="00296D24"/>
    <w:rsid w:val="002971B7"/>
    <w:rsid w:val="0029726B"/>
    <w:rsid w:val="002974CB"/>
    <w:rsid w:val="00297662"/>
    <w:rsid w:val="00297702"/>
    <w:rsid w:val="00297853"/>
    <w:rsid w:val="0029795C"/>
    <w:rsid w:val="00297A87"/>
    <w:rsid w:val="00297B90"/>
    <w:rsid w:val="00297CAC"/>
    <w:rsid w:val="002A02A9"/>
    <w:rsid w:val="002A06B8"/>
    <w:rsid w:val="002A0A05"/>
    <w:rsid w:val="002A0DC6"/>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90C"/>
    <w:rsid w:val="002A7D4C"/>
    <w:rsid w:val="002A7FA0"/>
    <w:rsid w:val="002B0755"/>
    <w:rsid w:val="002B0ABF"/>
    <w:rsid w:val="002B0F35"/>
    <w:rsid w:val="002B167B"/>
    <w:rsid w:val="002B17ED"/>
    <w:rsid w:val="002B19B6"/>
    <w:rsid w:val="002B1A56"/>
    <w:rsid w:val="002B2183"/>
    <w:rsid w:val="002B2F23"/>
    <w:rsid w:val="002B3255"/>
    <w:rsid w:val="002B3AB0"/>
    <w:rsid w:val="002B3CBB"/>
    <w:rsid w:val="002B3CD0"/>
    <w:rsid w:val="002B40B7"/>
    <w:rsid w:val="002B4454"/>
    <w:rsid w:val="002B4615"/>
    <w:rsid w:val="002B4835"/>
    <w:rsid w:val="002B4D0D"/>
    <w:rsid w:val="002B57B7"/>
    <w:rsid w:val="002B57EE"/>
    <w:rsid w:val="002B5C7C"/>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229"/>
    <w:rsid w:val="002C5411"/>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180"/>
    <w:rsid w:val="002D16C8"/>
    <w:rsid w:val="002D17E2"/>
    <w:rsid w:val="002D1EDA"/>
    <w:rsid w:val="002D2886"/>
    <w:rsid w:val="002D28DF"/>
    <w:rsid w:val="002D2A76"/>
    <w:rsid w:val="002D2B73"/>
    <w:rsid w:val="002D32D0"/>
    <w:rsid w:val="002D34B8"/>
    <w:rsid w:val="002D3FA8"/>
    <w:rsid w:val="002D42A0"/>
    <w:rsid w:val="002D45B0"/>
    <w:rsid w:val="002D4766"/>
    <w:rsid w:val="002D49C2"/>
    <w:rsid w:val="002D53AC"/>
    <w:rsid w:val="002D566E"/>
    <w:rsid w:val="002D5843"/>
    <w:rsid w:val="002D5A24"/>
    <w:rsid w:val="002D5A2C"/>
    <w:rsid w:val="002D5E45"/>
    <w:rsid w:val="002D6520"/>
    <w:rsid w:val="002D66F4"/>
    <w:rsid w:val="002D68C1"/>
    <w:rsid w:val="002D6D04"/>
    <w:rsid w:val="002D6F46"/>
    <w:rsid w:val="002D6F60"/>
    <w:rsid w:val="002D75A6"/>
    <w:rsid w:val="002D76B1"/>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C42"/>
    <w:rsid w:val="002F5EBE"/>
    <w:rsid w:val="002F6333"/>
    <w:rsid w:val="002F64AF"/>
    <w:rsid w:val="002F64D3"/>
    <w:rsid w:val="002F6632"/>
    <w:rsid w:val="002F667F"/>
    <w:rsid w:val="002F6A34"/>
    <w:rsid w:val="002F6DDE"/>
    <w:rsid w:val="002F7147"/>
    <w:rsid w:val="002F72C5"/>
    <w:rsid w:val="002F72FC"/>
    <w:rsid w:val="002F76C4"/>
    <w:rsid w:val="002F776F"/>
    <w:rsid w:val="002F7889"/>
    <w:rsid w:val="002F7926"/>
    <w:rsid w:val="002F7CDD"/>
    <w:rsid w:val="003003B2"/>
    <w:rsid w:val="0030070C"/>
    <w:rsid w:val="00300B21"/>
    <w:rsid w:val="00300B8F"/>
    <w:rsid w:val="00301684"/>
    <w:rsid w:val="003016D3"/>
    <w:rsid w:val="00301DF9"/>
    <w:rsid w:val="00301EBD"/>
    <w:rsid w:val="0030249D"/>
    <w:rsid w:val="003024B5"/>
    <w:rsid w:val="003032B2"/>
    <w:rsid w:val="0030344A"/>
    <w:rsid w:val="00303666"/>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6680"/>
    <w:rsid w:val="00316748"/>
    <w:rsid w:val="00316B6E"/>
    <w:rsid w:val="00317776"/>
    <w:rsid w:val="0031787A"/>
    <w:rsid w:val="003179E7"/>
    <w:rsid w:val="00320086"/>
    <w:rsid w:val="0032018E"/>
    <w:rsid w:val="00320500"/>
    <w:rsid w:val="003205B8"/>
    <w:rsid w:val="0032067C"/>
    <w:rsid w:val="00320942"/>
    <w:rsid w:val="00321133"/>
    <w:rsid w:val="00321578"/>
    <w:rsid w:val="0032165D"/>
    <w:rsid w:val="00321B57"/>
    <w:rsid w:val="00321E41"/>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6A22"/>
    <w:rsid w:val="0032713B"/>
    <w:rsid w:val="003272C4"/>
    <w:rsid w:val="00327414"/>
    <w:rsid w:val="00327A46"/>
    <w:rsid w:val="00327E9F"/>
    <w:rsid w:val="00327F28"/>
    <w:rsid w:val="00330060"/>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3134"/>
    <w:rsid w:val="003331BC"/>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AB8"/>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CF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670"/>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54"/>
    <w:rsid w:val="00366B9E"/>
    <w:rsid w:val="00367013"/>
    <w:rsid w:val="00367871"/>
    <w:rsid w:val="00367E3E"/>
    <w:rsid w:val="00367E4D"/>
    <w:rsid w:val="00370095"/>
    <w:rsid w:val="00370AD7"/>
    <w:rsid w:val="0037118A"/>
    <w:rsid w:val="0037134C"/>
    <w:rsid w:val="00371421"/>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3CC5"/>
    <w:rsid w:val="003841CA"/>
    <w:rsid w:val="003845C7"/>
    <w:rsid w:val="00384F5E"/>
    <w:rsid w:val="00385200"/>
    <w:rsid w:val="0038543C"/>
    <w:rsid w:val="00385768"/>
    <w:rsid w:val="003860A0"/>
    <w:rsid w:val="00386594"/>
    <w:rsid w:val="003865DC"/>
    <w:rsid w:val="0038672F"/>
    <w:rsid w:val="00386D2B"/>
    <w:rsid w:val="003879C5"/>
    <w:rsid w:val="00387C25"/>
    <w:rsid w:val="00387C7C"/>
    <w:rsid w:val="00387F2D"/>
    <w:rsid w:val="003904B2"/>
    <w:rsid w:val="003908E0"/>
    <w:rsid w:val="00391117"/>
    <w:rsid w:val="003917C0"/>
    <w:rsid w:val="0039236D"/>
    <w:rsid w:val="003924E9"/>
    <w:rsid w:val="0039281B"/>
    <w:rsid w:val="003928DD"/>
    <w:rsid w:val="00392FA5"/>
    <w:rsid w:val="00393118"/>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4C4"/>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CC3"/>
    <w:rsid w:val="003B2E54"/>
    <w:rsid w:val="003B2F0C"/>
    <w:rsid w:val="003B2F34"/>
    <w:rsid w:val="003B3020"/>
    <w:rsid w:val="003B3837"/>
    <w:rsid w:val="003B3921"/>
    <w:rsid w:val="003B40D4"/>
    <w:rsid w:val="003B4128"/>
    <w:rsid w:val="003B4170"/>
    <w:rsid w:val="003B5087"/>
    <w:rsid w:val="003B50AD"/>
    <w:rsid w:val="003B5BA9"/>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C9E"/>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FA"/>
    <w:rsid w:val="003D21F8"/>
    <w:rsid w:val="003D23C5"/>
    <w:rsid w:val="003D2453"/>
    <w:rsid w:val="003D24D1"/>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D6C"/>
    <w:rsid w:val="003E5502"/>
    <w:rsid w:val="003E5817"/>
    <w:rsid w:val="003E5E51"/>
    <w:rsid w:val="003E5EC1"/>
    <w:rsid w:val="003E61FE"/>
    <w:rsid w:val="003E6926"/>
    <w:rsid w:val="003E6B09"/>
    <w:rsid w:val="003E6EF3"/>
    <w:rsid w:val="003E7031"/>
    <w:rsid w:val="003E7532"/>
    <w:rsid w:val="003E7C3B"/>
    <w:rsid w:val="003E7F2A"/>
    <w:rsid w:val="003E7FA4"/>
    <w:rsid w:val="003E7FC3"/>
    <w:rsid w:val="003F03C4"/>
    <w:rsid w:val="003F05EA"/>
    <w:rsid w:val="003F17C2"/>
    <w:rsid w:val="003F1820"/>
    <w:rsid w:val="003F18A5"/>
    <w:rsid w:val="003F1B0B"/>
    <w:rsid w:val="003F1D22"/>
    <w:rsid w:val="003F1FC6"/>
    <w:rsid w:val="003F22A8"/>
    <w:rsid w:val="003F234F"/>
    <w:rsid w:val="003F247C"/>
    <w:rsid w:val="003F25C9"/>
    <w:rsid w:val="003F2AD7"/>
    <w:rsid w:val="003F36CE"/>
    <w:rsid w:val="003F37FB"/>
    <w:rsid w:val="003F3973"/>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57A"/>
    <w:rsid w:val="004008CD"/>
    <w:rsid w:val="00400A7E"/>
    <w:rsid w:val="00400AA0"/>
    <w:rsid w:val="00400AE4"/>
    <w:rsid w:val="0040105F"/>
    <w:rsid w:val="004014B1"/>
    <w:rsid w:val="004019C9"/>
    <w:rsid w:val="00401E43"/>
    <w:rsid w:val="00402A45"/>
    <w:rsid w:val="00402F60"/>
    <w:rsid w:val="00403747"/>
    <w:rsid w:val="004037B3"/>
    <w:rsid w:val="00403B60"/>
    <w:rsid w:val="00403F65"/>
    <w:rsid w:val="0040438F"/>
    <w:rsid w:val="004044E0"/>
    <w:rsid w:val="0040472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AB5"/>
    <w:rsid w:val="00412CC4"/>
    <w:rsid w:val="00412FF0"/>
    <w:rsid w:val="0041317F"/>
    <w:rsid w:val="004131DB"/>
    <w:rsid w:val="0041355A"/>
    <w:rsid w:val="00413CA7"/>
    <w:rsid w:val="004141E8"/>
    <w:rsid w:val="00415865"/>
    <w:rsid w:val="004159D5"/>
    <w:rsid w:val="004159E0"/>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27"/>
    <w:rsid w:val="00424547"/>
    <w:rsid w:val="0042483E"/>
    <w:rsid w:val="00425455"/>
    <w:rsid w:val="00425A77"/>
    <w:rsid w:val="00425E1A"/>
    <w:rsid w:val="004263FA"/>
    <w:rsid w:val="00426E5D"/>
    <w:rsid w:val="00426F04"/>
    <w:rsid w:val="00427358"/>
    <w:rsid w:val="00427998"/>
    <w:rsid w:val="00427D48"/>
    <w:rsid w:val="00427F64"/>
    <w:rsid w:val="004303D1"/>
    <w:rsid w:val="004304B7"/>
    <w:rsid w:val="00430758"/>
    <w:rsid w:val="00430896"/>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29D3"/>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4F35"/>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E78"/>
    <w:rsid w:val="00461472"/>
    <w:rsid w:val="00461982"/>
    <w:rsid w:val="00461DAF"/>
    <w:rsid w:val="00461F64"/>
    <w:rsid w:val="00461F81"/>
    <w:rsid w:val="00461FB2"/>
    <w:rsid w:val="0046206E"/>
    <w:rsid w:val="00462B7D"/>
    <w:rsid w:val="00462C14"/>
    <w:rsid w:val="00462C18"/>
    <w:rsid w:val="00462D6C"/>
    <w:rsid w:val="0046306F"/>
    <w:rsid w:val="00463737"/>
    <w:rsid w:val="00463CEC"/>
    <w:rsid w:val="00463DB8"/>
    <w:rsid w:val="00464223"/>
    <w:rsid w:val="00464B1D"/>
    <w:rsid w:val="00464D01"/>
    <w:rsid w:val="00465C7B"/>
    <w:rsid w:val="00466270"/>
    <w:rsid w:val="00466366"/>
    <w:rsid w:val="0046652D"/>
    <w:rsid w:val="00466AE6"/>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779"/>
    <w:rsid w:val="00473A47"/>
    <w:rsid w:val="004746BA"/>
    <w:rsid w:val="00474713"/>
    <w:rsid w:val="00474835"/>
    <w:rsid w:val="00474C69"/>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C2"/>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1B"/>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BE"/>
    <w:rsid w:val="004C68F3"/>
    <w:rsid w:val="004C6B41"/>
    <w:rsid w:val="004C6E29"/>
    <w:rsid w:val="004C7455"/>
    <w:rsid w:val="004C749A"/>
    <w:rsid w:val="004C7892"/>
    <w:rsid w:val="004C7D09"/>
    <w:rsid w:val="004D03BF"/>
    <w:rsid w:val="004D0493"/>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FCF"/>
    <w:rsid w:val="004D7C7D"/>
    <w:rsid w:val="004D7DA5"/>
    <w:rsid w:val="004E058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D7"/>
    <w:rsid w:val="004F1925"/>
    <w:rsid w:val="004F1D04"/>
    <w:rsid w:val="004F1E21"/>
    <w:rsid w:val="004F1F2D"/>
    <w:rsid w:val="004F24F9"/>
    <w:rsid w:val="004F2635"/>
    <w:rsid w:val="004F2E35"/>
    <w:rsid w:val="004F3D85"/>
    <w:rsid w:val="004F403D"/>
    <w:rsid w:val="004F443B"/>
    <w:rsid w:val="004F4689"/>
    <w:rsid w:val="004F47B8"/>
    <w:rsid w:val="004F51A5"/>
    <w:rsid w:val="004F5922"/>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87F"/>
    <w:rsid w:val="00522A62"/>
    <w:rsid w:val="00522C17"/>
    <w:rsid w:val="00523505"/>
    <w:rsid w:val="005236FC"/>
    <w:rsid w:val="005237C4"/>
    <w:rsid w:val="00523CA6"/>
    <w:rsid w:val="00523F53"/>
    <w:rsid w:val="0052436B"/>
    <w:rsid w:val="005244FB"/>
    <w:rsid w:val="005249E3"/>
    <w:rsid w:val="00524B39"/>
    <w:rsid w:val="00524BED"/>
    <w:rsid w:val="00525630"/>
    <w:rsid w:val="0052597C"/>
    <w:rsid w:val="00525B43"/>
    <w:rsid w:val="00525D18"/>
    <w:rsid w:val="00525FFD"/>
    <w:rsid w:val="00526742"/>
    <w:rsid w:val="005269E1"/>
    <w:rsid w:val="00527438"/>
    <w:rsid w:val="005278BB"/>
    <w:rsid w:val="00527CD3"/>
    <w:rsid w:val="00527E07"/>
    <w:rsid w:val="00530361"/>
    <w:rsid w:val="00530ACA"/>
    <w:rsid w:val="0053108F"/>
    <w:rsid w:val="005311CD"/>
    <w:rsid w:val="0053154B"/>
    <w:rsid w:val="0053187F"/>
    <w:rsid w:val="005318B9"/>
    <w:rsid w:val="005324E3"/>
    <w:rsid w:val="0053256F"/>
    <w:rsid w:val="005327EC"/>
    <w:rsid w:val="00532812"/>
    <w:rsid w:val="00532948"/>
    <w:rsid w:val="00532D3C"/>
    <w:rsid w:val="0053303D"/>
    <w:rsid w:val="0053348D"/>
    <w:rsid w:val="0053350C"/>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125"/>
    <w:rsid w:val="005414C7"/>
    <w:rsid w:val="0054161B"/>
    <w:rsid w:val="005416D0"/>
    <w:rsid w:val="00541DBB"/>
    <w:rsid w:val="00541E12"/>
    <w:rsid w:val="00542157"/>
    <w:rsid w:val="0054339C"/>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13A"/>
    <w:rsid w:val="00552270"/>
    <w:rsid w:val="00552506"/>
    <w:rsid w:val="00552DA9"/>
    <w:rsid w:val="00552DE0"/>
    <w:rsid w:val="00553292"/>
    <w:rsid w:val="00553315"/>
    <w:rsid w:val="00553922"/>
    <w:rsid w:val="00553A21"/>
    <w:rsid w:val="00553A7D"/>
    <w:rsid w:val="00554098"/>
    <w:rsid w:val="0055484E"/>
    <w:rsid w:val="00554D4E"/>
    <w:rsid w:val="00554D54"/>
    <w:rsid w:val="00554DBE"/>
    <w:rsid w:val="0055544E"/>
    <w:rsid w:val="005556F4"/>
    <w:rsid w:val="00555B3B"/>
    <w:rsid w:val="005564D6"/>
    <w:rsid w:val="00556958"/>
    <w:rsid w:val="00556AC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2F8E"/>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5908"/>
    <w:rsid w:val="0056603C"/>
    <w:rsid w:val="005662AA"/>
    <w:rsid w:val="005667FC"/>
    <w:rsid w:val="0056693C"/>
    <w:rsid w:val="00566D6B"/>
    <w:rsid w:val="00567096"/>
    <w:rsid w:val="005671D9"/>
    <w:rsid w:val="0056798E"/>
    <w:rsid w:val="00567B03"/>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72A"/>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70B"/>
    <w:rsid w:val="00584975"/>
    <w:rsid w:val="00584AD9"/>
    <w:rsid w:val="00584DDB"/>
    <w:rsid w:val="00585513"/>
    <w:rsid w:val="00585556"/>
    <w:rsid w:val="00585825"/>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51"/>
    <w:rsid w:val="00595955"/>
    <w:rsid w:val="005959CE"/>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45E"/>
    <w:rsid w:val="005A2615"/>
    <w:rsid w:val="005A292A"/>
    <w:rsid w:val="005A2B9E"/>
    <w:rsid w:val="005A2D73"/>
    <w:rsid w:val="005A2F3F"/>
    <w:rsid w:val="005A3253"/>
    <w:rsid w:val="005A3256"/>
    <w:rsid w:val="005A3A5B"/>
    <w:rsid w:val="005A3E05"/>
    <w:rsid w:val="005A4051"/>
    <w:rsid w:val="005A4244"/>
    <w:rsid w:val="005A44B6"/>
    <w:rsid w:val="005A45C1"/>
    <w:rsid w:val="005A5083"/>
    <w:rsid w:val="005A5507"/>
    <w:rsid w:val="005A5552"/>
    <w:rsid w:val="005A5677"/>
    <w:rsid w:val="005A6279"/>
    <w:rsid w:val="005A69FE"/>
    <w:rsid w:val="005A6BCF"/>
    <w:rsid w:val="005A73FB"/>
    <w:rsid w:val="005A767D"/>
    <w:rsid w:val="005A7868"/>
    <w:rsid w:val="005A7921"/>
    <w:rsid w:val="005B01DA"/>
    <w:rsid w:val="005B050C"/>
    <w:rsid w:val="005B0B00"/>
    <w:rsid w:val="005B100D"/>
    <w:rsid w:val="005B150E"/>
    <w:rsid w:val="005B179F"/>
    <w:rsid w:val="005B20CE"/>
    <w:rsid w:val="005B2305"/>
    <w:rsid w:val="005B2440"/>
    <w:rsid w:val="005B24AD"/>
    <w:rsid w:val="005B26D2"/>
    <w:rsid w:val="005B2812"/>
    <w:rsid w:val="005B2B1B"/>
    <w:rsid w:val="005B2F87"/>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C94"/>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EAC"/>
    <w:rsid w:val="005D6077"/>
    <w:rsid w:val="005D6557"/>
    <w:rsid w:val="005D65B3"/>
    <w:rsid w:val="005D66A6"/>
    <w:rsid w:val="005D6876"/>
    <w:rsid w:val="005D6A85"/>
    <w:rsid w:val="005D6C12"/>
    <w:rsid w:val="005D794B"/>
    <w:rsid w:val="005D7BAA"/>
    <w:rsid w:val="005D7CAD"/>
    <w:rsid w:val="005E06B2"/>
    <w:rsid w:val="005E0887"/>
    <w:rsid w:val="005E1291"/>
    <w:rsid w:val="005E1864"/>
    <w:rsid w:val="005E1D5C"/>
    <w:rsid w:val="005E23CB"/>
    <w:rsid w:val="005E2AB1"/>
    <w:rsid w:val="005E2EFF"/>
    <w:rsid w:val="005E3067"/>
    <w:rsid w:val="005E30A0"/>
    <w:rsid w:val="005E340C"/>
    <w:rsid w:val="005E4461"/>
    <w:rsid w:val="005E4669"/>
    <w:rsid w:val="005E501C"/>
    <w:rsid w:val="005E509A"/>
    <w:rsid w:val="005E52AC"/>
    <w:rsid w:val="005E553C"/>
    <w:rsid w:val="005E584A"/>
    <w:rsid w:val="005E5A20"/>
    <w:rsid w:val="005E600A"/>
    <w:rsid w:val="005E62DA"/>
    <w:rsid w:val="005E63BE"/>
    <w:rsid w:val="005E65B6"/>
    <w:rsid w:val="005E6795"/>
    <w:rsid w:val="005E70E1"/>
    <w:rsid w:val="005E73A9"/>
    <w:rsid w:val="005E77F6"/>
    <w:rsid w:val="005F0617"/>
    <w:rsid w:val="005F0A8C"/>
    <w:rsid w:val="005F106E"/>
    <w:rsid w:val="005F122A"/>
    <w:rsid w:val="005F1392"/>
    <w:rsid w:val="005F17A3"/>
    <w:rsid w:val="005F17C9"/>
    <w:rsid w:val="005F1E30"/>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993"/>
    <w:rsid w:val="00617C53"/>
    <w:rsid w:val="00617F27"/>
    <w:rsid w:val="006203F5"/>
    <w:rsid w:val="00620656"/>
    <w:rsid w:val="00620817"/>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9E4"/>
    <w:rsid w:val="00647C56"/>
    <w:rsid w:val="00647E81"/>
    <w:rsid w:val="00647F38"/>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278"/>
    <w:rsid w:val="006535D5"/>
    <w:rsid w:val="0065371D"/>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6EBB"/>
    <w:rsid w:val="00657BE2"/>
    <w:rsid w:val="00657F94"/>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503D"/>
    <w:rsid w:val="006750C9"/>
    <w:rsid w:val="00675847"/>
    <w:rsid w:val="00675BBB"/>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960"/>
    <w:rsid w:val="0068352A"/>
    <w:rsid w:val="00684253"/>
    <w:rsid w:val="006843C9"/>
    <w:rsid w:val="006849D4"/>
    <w:rsid w:val="00685574"/>
    <w:rsid w:val="006857F5"/>
    <w:rsid w:val="00686174"/>
    <w:rsid w:val="00686397"/>
    <w:rsid w:val="006863F8"/>
    <w:rsid w:val="00686AEB"/>
    <w:rsid w:val="006872D6"/>
    <w:rsid w:val="00687723"/>
    <w:rsid w:val="0068775B"/>
    <w:rsid w:val="00687AB1"/>
    <w:rsid w:val="00687EF4"/>
    <w:rsid w:val="0069000D"/>
    <w:rsid w:val="00690579"/>
    <w:rsid w:val="00690588"/>
    <w:rsid w:val="00690626"/>
    <w:rsid w:val="0069197B"/>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82C"/>
    <w:rsid w:val="006959A2"/>
    <w:rsid w:val="00695E83"/>
    <w:rsid w:val="006961B0"/>
    <w:rsid w:val="006964D6"/>
    <w:rsid w:val="00696C3B"/>
    <w:rsid w:val="00696FB4"/>
    <w:rsid w:val="00696FCB"/>
    <w:rsid w:val="0069723B"/>
    <w:rsid w:val="006978CF"/>
    <w:rsid w:val="006979EF"/>
    <w:rsid w:val="006A057F"/>
    <w:rsid w:val="006A0A96"/>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731"/>
    <w:rsid w:val="006A7A90"/>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18D"/>
    <w:rsid w:val="006B3311"/>
    <w:rsid w:val="006B3436"/>
    <w:rsid w:val="006B3870"/>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60FC"/>
    <w:rsid w:val="006B639F"/>
    <w:rsid w:val="006B63C0"/>
    <w:rsid w:val="006B64DC"/>
    <w:rsid w:val="006B65E9"/>
    <w:rsid w:val="006B6724"/>
    <w:rsid w:val="006B6874"/>
    <w:rsid w:val="006B7116"/>
    <w:rsid w:val="006B7270"/>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3D5"/>
    <w:rsid w:val="006C64B7"/>
    <w:rsid w:val="006C65C0"/>
    <w:rsid w:val="006C66BB"/>
    <w:rsid w:val="006C6769"/>
    <w:rsid w:val="006C6A4E"/>
    <w:rsid w:val="006C6CCE"/>
    <w:rsid w:val="006C6E8C"/>
    <w:rsid w:val="006C76D5"/>
    <w:rsid w:val="006C7E61"/>
    <w:rsid w:val="006C7E89"/>
    <w:rsid w:val="006D0077"/>
    <w:rsid w:val="006D0507"/>
    <w:rsid w:val="006D05BC"/>
    <w:rsid w:val="006D0733"/>
    <w:rsid w:val="006D09AA"/>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0D8"/>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4093"/>
    <w:rsid w:val="006F439D"/>
    <w:rsid w:val="006F43DA"/>
    <w:rsid w:val="006F5073"/>
    <w:rsid w:val="006F5206"/>
    <w:rsid w:val="006F5884"/>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650"/>
    <w:rsid w:val="007078D7"/>
    <w:rsid w:val="00710245"/>
    <w:rsid w:val="00710582"/>
    <w:rsid w:val="007105BD"/>
    <w:rsid w:val="00710FB8"/>
    <w:rsid w:val="00710FDB"/>
    <w:rsid w:val="00711186"/>
    <w:rsid w:val="007116E7"/>
    <w:rsid w:val="007117F0"/>
    <w:rsid w:val="0071186F"/>
    <w:rsid w:val="00711F15"/>
    <w:rsid w:val="00711F27"/>
    <w:rsid w:val="00712044"/>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61A"/>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3E8"/>
    <w:rsid w:val="0072361C"/>
    <w:rsid w:val="007236F7"/>
    <w:rsid w:val="007239D7"/>
    <w:rsid w:val="00723AFE"/>
    <w:rsid w:val="00724669"/>
    <w:rsid w:val="00724A36"/>
    <w:rsid w:val="00724B4D"/>
    <w:rsid w:val="007256B8"/>
    <w:rsid w:val="00725BB1"/>
    <w:rsid w:val="007265B3"/>
    <w:rsid w:val="007267C5"/>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427"/>
    <w:rsid w:val="007425AD"/>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D3E"/>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4F6"/>
    <w:rsid w:val="00756C35"/>
    <w:rsid w:val="00756E99"/>
    <w:rsid w:val="00756EF8"/>
    <w:rsid w:val="00756F31"/>
    <w:rsid w:val="0075712C"/>
    <w:rsid w:val="00757301"/>
    <w:rsid w:val="0075785A"/>
    <w:rsid w:val="007578C6"/>
    <w:rsid w:val="00760261"/>
    <w:rsid w:val="00760315"/>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0B9"/>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75"/>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77F52"/>
    <w:rsid w:val="0078091B"/>
    <w:rsid w:val="00780BA3"/>
    <w:rsid w:val="00780E0B"/>
    <w:rsid w:val="00780E6F"/>
    <w:rsid w:val="00780FC5"/>
    <w:rsid w:val="0078173A"/>
    <w:rsid w:val="00781B8D"/>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6CC8"/>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2BE"/>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0936"/>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7E6"/>
    <w:rsid w:val="007B7E77"/>
    <w:rsid w:val="007C009D"/>
    <w:rsid w:val="007C022E"/>
    <w:rsid w:val="007C0D3D"/>
    <w:rsid w:val="007C157F"/>
    <w:rsid w:val="007C1A44"/>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2AA"/>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A84"/>
    <w:rsid w:val="00821808"/>
    <w:rsid w:val="00821A9A"/>
    <w:rsid w:val="00822BA0"/>
    <w:rsid w:val="00822C6A"/>
    <w:rsid w:val="00822DAE"/>
    <w:rsid w:val="00822F5D"/>
    <w:rsid w:val="00823364"/>
    <w:rsid w:val="00823E60"/>
    <w:rsid w:val="0082440B"/>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1EF5"/>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6FF1"/>
    <w:rsid w:val="0084755B"/>
    <w:rsid w:val="00847CE0"/>
    <w:rsid w:val="00847E3F"/>
    <w:rsid w:val="00850048"/>
    <w:rsid w:val="008501EA"/>
    <w:rsid w:val="008502F0"/>
    <w:rsid w:val="00850780"/>
    <w:rsid w:val="00850D91"/>
    <w:rsid w:val="008510B9"/>
    <w:rsid w:val="008511F5"/>
    <w:rsid w:val="008514A3"/>
    <w:rsid w:val="00851C3A"/>
    <w:rsid w:val="00851E59"/>
    <w:rsid w:val="008521C9"/>
    <w:rsid w:val="00852AD4"/>
    <w:rsid w:val="00853019"/>
    <w:rsid w:val="0085309E"/>
    <w:rsid w:val="008537DF"/>
    <w:rsid w:val="00853C71"/>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5FF"/>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29AF"/>
    <w:rsid w:val="00862F55"/>
    <w:rsid w:val="0086367A"/>
    <w:rsid w:val="00863DBC"/>
    <w:rsid w:val="00864769"/>
    <w:rsid w:val="008647A3"/>
    <w:rsid w:val="00864B51"/>
    <w:rsid w:val="00864BBD"/>
    <w:rsid w:val="00864D79"/>
    <w:rsid w:val="008651D5"/>
    <w:rsid w:val="008652F0"/>
    <w:rsid w:val="00865B2C"/>
    <w:rsid w:val="00865B45"/>
    <w:rsid w:val="00865DA9"/>
    <w:rsid w:val="00865F08"/>
    <w:rsid w:val="00866347"/>
    <w:rsid w:val="00866534"/>
    <w:rsid w:val="008665A3"/>
    <w:rsid w:val="00866706"/>
    <w:rsid w:val="008669F4"/>
    <w:rsid w:val="00866C82"/>
    <w:rsid w:val="00866DB3"/>
    <w:rsid w:val="00867038"/>
    <w:rsid w:val="008673CE"/>
    <w:rsid w:val="0086751D"/>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3BC0"/>
    <w:rsid w:val="00874202"/>
    <w:rsid w:val="00874368"/>
    <w:rsid w:val="00874580"/>
    <w:rsid w:val="00874A60"/>
    <w:rsid w:val="00874AA1"/>
    <w:rsid w:val="00874AEB"/>
    <w:rsid w:val="00874DC1"/>
    <w:rsid w:val="00875332"/>
    <w:rsid w:val="00875708"/>
    <w:rsid w:val="008758C6"/>
    <w:rsid w:val="008765E0"/>
    <w:rsid w:val="0087674E"/>
    <w:rsid w:val="0087689A"/>
    <w:rsid w:val="00876E10"/>
    <w:rsid w:val="00876EB6"/>
    <w:rsid w:val="00880043"/>
    <w:rsid w:val="00880211"/>
    <w:rsid w:val="0088036D"/>
    <w:rsid w:val="00880478"/>
    <w:rsid w:val="00880581"/>
    <w:rsid w:val="008806FB"/>
    <w:rsid w:val="00880D21"/>
    <w:rsid w:val="00880DAD"/>
    <w:rsid w:val="00881056"/>
    <w:rsid w:val="008813C1"/>
    <w:rsid w:val="0088160C"/>
    <w:rsid w:val="00881C81"/>
    <w:rsid w:val="008827C2"/>
    <w:rsid w:val="00882EDB"/>
    <w:rsid w:val="008834D5"/>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346"/>
    <w:rsid w:val="008879DF"/>
    <w:rsid w:val="00887BC8"/>
    <w:rsid w:val="008900C9"/>
    <w:rsid w:val="00890380"/>
    <w:rsid w:val="0089055D"/>
    <w:rsid w:val="00890C0E"/>
    <w:rsid w:val="00890E61"/>
    <w:rsid w:val="008911FD"/>
    <w:rsid w:val="00891D8A"/>
    <w:rsid w:val="008921F3"/>
    <w:rsid w:val="00892283"/>
    <w:rsid w:val="00892A51"/>
    <w:rsid w:val="00892E90"/>
    <w:rsid w:val="0089386B"/>
    <w:rsid w:val="00893AF6"/>
    <w:rsid w:val="00893C23"/>
    <w:rsid w:val="00893C69"/>
    <w:rsid w:val="00893E07"/>
    <w:rsid w:val="0089412D"/>
    <w:rsid w:val="00894342"/>
    <w:rsid w:val="008947FE"/>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63"/>
    <w:rsid w:val="008A1D61"/>
    <w:rsid w:val="008A2A1B"/>
    <w:rsid w:val="008A2C4E"/>
    <w:rsid w:val="008A2F39"/>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3500"/>
    <w:rsid w:val="008B3723"/>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0CE4"/>
    <w:rsid w:val="008C1068"/>
    <w:rsid w:val="008C123F"/>
    <w:rsid w:val="008C136D"/>
    <w:rsid w:val="008C166F"/>
    <w:rsid w:val="008C1957"/>
    <w:rsid w:val="008C1E87"/>
    <w:rsid w:val="008C243E"/>
    <w:rsid w:val="008C2516"/>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2B76"/>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00"/>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B3A"/>
    <w:rsid w:val="00912DA7"/>
    <w:rsid w:val="00913314"/>
    <w:rsid w:val="0091345E"/>
    <w:rsid w:val="00913677"/>
    <w:rsid w:val="009136AE"/>
    <w:rsid w:val="00913D12"/>
    <w:rsid w:val="0091467C"/>
    <w:rsid w:val="00914B27"/>
    <w:rsid w:val="00914D0C"/>
    <w:rsid w:val="009150C1"/>
    <w:rsid w:val="00915624"/>
    <w:rsid w:val="00915FD3"/>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1E89"/>
    <w:rsid w:val="0092261E"/>
    <w:rsid w:val="00922B16"/>
    <w:rsid w:val="0092304C"/>
    <w:rsid w:val="00923383"/>
    <w:rsid w:val="0092365B"/>
    <w:rsid w:val="009238E8"/>
    <w:rsid w:val="009239DD"/>
    <w:rsid w:val="00923A85"/>
    <w:rsid w:val="00923C92"/>
    <w:rsid w:val="00923D4C"/>
    <w:rsid w:val="00923FEE"/>
    <w:rsid w:val="00924165"/>
    <w:rsid w:val="00924652"/>
    <w:rsid w:val="00924BE1"/>
    <w:rsid w:val="00924DA5"/>
    <w:rsid w:val="00924DF3"/>
    <w:rsid w:val="00925046"/>
    <w:rsid w:val="0092511A"/>
    <w:rsid w:val="009252E2"/>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D9B"/>
    <w:rsid w:val="00930E92"/>
    <w:rsid w:val="00931789"/>
    <w:rsid w:val="009318CD"/>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6B8"/>
    <w:rsid w:val="00935E51"/>
    <w:rsid w:val="00935F14"/>
    <w:rsid w:val="00935FAE"/>
    <w:rsid w:val="00936264"/>
    <w:rsid w:val="00936E50"/>
    <w:rsid w:val="009371A8"/>
    <w:rsid w:val="00937B05"/>
    <w:rsid w:val="00937EF5"/>
    <w:rsid w:val="00940183"/>
    <w:rsid w:val="00940365"/>
    <w:rsid w:val="00940B7F"/>
    <w:rsid w:val="00940D07"/>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CE0"/>
    <w:rsid w:val="00961F20"/>
    <w:rsid w:val="0096228C"/>
    <w:rsid w:val="0096240E"/>
    <w:rsid w:val="0096249C"/>
    <w:rsid w:val="00962506"/>
    <w:rsid w:val="00962B3E"/>
    <w:rsid w:val="00962D67"/>
    <w:rsid w:val="00962E05"/>
    <w:rsid w:val="00963142"/>
    <w:rsid w:val="00963263"/>
    <w:rsid w:val="00963676"/>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40F"/>
    <w:rsid w:val="009705C1"/>
    <w:rsid w:val="00970644"/>
    <w:rsid w:val="00970724"/>
    <w:rsid w:val="009708DF"/>
    <w:rsid w:val="00970990"/>
    <w:rsid w:val="00970BE5"/>
    <w:rsid w:val="00970E16"/>
    <w:rsid w:val="009718F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2B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B72"/>
    <w:rsid w:val="00996C01"/>
    <w:rsid w:val="00996C6C"/>
    <w:rsid w:val="00996F18"/>
    <w:rsid w:val="0099714C"/>
    <w:rsid w:val="00997EC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819"/>
    <w:rsid w:val="009B1BA1"/>
    <w:rsid w:val="009B1C0C"/>
    <w:rsid w:val="009B230D"/>
    <w:rsid w:val="009B2460"/>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72D"/>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DDF"/>
    <w:rsid w:val="009C7E18"/>
    <w:rsid w:val="009D03CF"/>
    <w:rsid w:val="009D0490"/>
    <w:rsid w:val="009D0C1E"/>
    <w:rsid w:val="009D0E9D"/>
    <w:rsid w:val="009D1151"/>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238"/>
    <w:rsid w:val="009F35DA"/>
    <w:rsid w:val="009F37C6"/>
    <w:rsid w:val="009F38E7"/>
    <w:rsid w:val="009F3A00"/>
    <w:rsid w:val="009F3D43"/>
    <w:rsid w:val="009F452E"/>
    <w:rsid w:val="009F4E7F"/>
    <w:rsid w:val="009F512A"/>
    <w:rsid w:val="009F54C6"/>
    <w:rsid w:val="009F5AEA"/>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6C8"/>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E3"/>
    <w:rsid w:val="00A178E7"/>
    <w:rsid w:val="00A17CBA"/>
    <w:rsid w:val="00A17E41"/>
    <w:rsid w:val="00A20B2D"/>
    <w:rsid w:val="00A20EB8"/>
    <w:rsid w:val="00A20FB5"/>
    <w:rsid w:val="00A21415"/>
    <w:rsid w:val="00A219F2"/>
    <w:rsid w:val="00A21A0D"/>
    <w:rsid w:val="00A22446"/>
    <w:rsid w:val="00A224CF"/>
    <w:rsid w:val="00A228D1"/>
    <w:rsid w:val="00A22D36"/>
    <w:rsid w:val="00A22E84"/>
    <w:rsid w:val="00A230B7"/>
    <w:rsid w:val="00A23660"/>
    <w:rsid w:val="00A23799"/>
    <w:rsid w:val="00A23A8A"/>
    <w:rsid w:val="00A23C09"/>
    <w:rsid w:val="00A240F5"/>
    <w:rsid w:val="00A244C6"/>
    <w:rsid w:val="00A245B2"/>
    <w:rsid w:val="00A24945"/>
    <w:rsid w:val="00A24BCB"/>
    <w:rsid w:val="00A259D2"/>
    <w:rsid w:val="00A259EF"/>
    <w:rsid w:val="00A25F91"/>
    <w:rsid w:val="00A260D0"/>
    <w:rsid w:val="00A267DF"/>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8ED"/>
    <w:rsid w:val="00A36C2D"/>
    <w:rsid w:val="00A36CEB"/>
    <w:rsid w:val="00A36F95"/>
    <w:rsid w:val="00A372DB"/>
    <w:rsid w:val="00A37856"/>
    <w:rsid w:val="00A400FB"/>
    <w:rsid w:val="00A40AAD"/>
    <w:rsid w:val="00A40B48"/>
    <w:rsid w:val="00A40DD0"/>
    <w:rsid w:val="00A41386"/>
    <w:rsid w:val="00A413F1"/>
    <w:rsid w:val="00A41F4F"/>
    <w:rsid w:val="00A42011"/>
    <w:rsid w:val="00A4277D"/>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1B4A"/>
    <w:rsid w:val="00A534D5"/>
    <w:rsid w:val="00A5359C"/>
    <w:rsid w:val="00A53DE8"/>
    <w:rsid w:val="00A54393"/>
    <w:rsid w:val="00A545BB"/>
    <w:rsid w:val="00A545FA"/>
    <w:rsid w:val="00A54701"/>
    <w:rsid w:val="00A54900"/>
    <w:rsid w:val="00A54EA2"/>
    <w:rsid w:val="00A552B6"/>
    <w:rsid w:val="00A55495"/>
    <w:rsid w:val="00A555CB"/>
    <w:rsid w:val="00A55699"/>
    <w:rsid w:val="00A55A8F"/>
    <w:rsid w:val="00A55CE1"/>
    <w:rsid w:val="00A55EAF"/>
    <w:rsid w:val="00A55FF5"/>
    <w:rsid w:val="00A560F7"/>
    <w:rsid w:val="00A56114"/>
    <w:rsid w:val="00A561B0"/>
    <w:rsid w:val="00A5637B"/>
    <w:rsid w:val="00A56642"/>
    <w:rsid w:val="00A568FB"/>
    <w:rsid w:val="00A56A5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1DA"/>
    <w:rsid w:val="00A835C0"/>
    <w:rsid w:val="00A83A5E"/>
    <w:rsid w:val="00A83ADF"/>
    <w:rsid w:val="00A83DCA"/>
    <w:rsid w:val="00A83FC8"/>
    <w:rsid w:val="00A8464B"/>
    <w:rsid w:val="00A84D59"/>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31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794"/>
    <w:rsid w:val="00AC07DC"/>
    <w:rsid w:val="00AC0AAF"/>
    <w:rsid w:val="00AC1B07"/>
    <w:rsid w:val="00AC1B2F"/>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81E"/>
    <w:rsid w:val="00AD0C5A"/>
    <w:rsid w:val="00AD0D89"/>
    <w:rsid w:val="00AD1161"/>
    <w:rsid w:val="00AD1553"/>
    <w:rsid w:val="00AD1641"/>
    <w:rsid w:val="00AD1737"/>
    <w:rsid w:val="00AD1C85"/>
    <w:rsid w:val="00AD1DF8"/>
    <w:rsid w:val="00AD1E3D"/>
    <w:rsid w:val="00AD246E"/>
    <w:rsid w:val="00AD2839"/>
    <w:rsid w:val="00AD2F0E"/>
    <w:rsid w:val="00AD2FF5"/>
    <w:rsid w:val="00AD3769"/>
    <w:rsid w:val="00AD3844"/>
    <w:rsid w:val="00AD39CE"/>
    <w:rsid w:val="00AD429C"/>
    <w:rsid w:val="00AD43DB"/>
    <w:rsid w:val="00AD44BF"/>
    <w:rsid w:val="00AD5222"/>
    <w:rsid w:val="00AD5520"/>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557"/>
    <w:rsid w:val="00AE4715"/>
    <w:rsid w:val="00AE58E8"/>
    <w:rsid w:val="00AE5AB2"/>
    <w:rsid w:val="00AE5E40"/>
    <w:rsid w:val="00AE5FD4"/>
    <w:rsid w:val="00AE5FEF"/>
    <w:rsid w:val="00AE66FC"/>
    <w:rsid w:val="00AE7C36"/>
    <w:rsid w:val="00AE7D60"/>
    <w:rsid w:val="00AE7E92"/>
    <w:rsid w:val="00AF008A"/>
    <w:rsid w:val="00AF0481"/>
    <w:rsid w:val="00AF0743"/>
    <w:rsid w:val="00AF07E2"/>
    <w:rsid w:val="00AF0848"/>
    <w:rsid w:val="00AF0A8E"/>
    <w:rsid w:val="00AF0C0C"/>
    <w:rsid w:val="00AF0EBF"/>
    <w:rsid w:val="00AF18C5"/>
    <w:rsid w:val="00AF18E5"/>
    <w:rsid w:val="00AF1E5C"/>
    <w:rsid w:val="00AF25BA"/>
    <w:rsid w:val="00AF2B0C"/>
    <w:rsid w:val="00AF329A"/>
    <w:rsid w:val="00AF34A6"/>
    <w:rsid w:val="00AF34A8"/>
    <w:rsid w:val="00AF37E4"/>
    <w:rsid w:val="00AF3B2C"/>
    <w:rsid w:val="00AF3B9C"/>
    <w:rsid w:val="00AF3D6A"/>
    <w:rsid w:val="00AF3FA6"/>
    <w:rsid w:val="00AF42B2"/>
    <w:rsid w:val="00AF494A"/>
    <w:rsid w:val="00AF4B10"/>
    <w:rsid w:val="00AF4D1E"/>
    <w:rsid w:val="00AF50DB"/>
    <w:rsid w:val="00AF534C"/>
    <w:rsid w:val="00AF53DE"/>
    <w:rsid w:val="00AF5BD9"/>
    <w:rsid w:val="00AF5CB4"/>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1F95"/>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10E8"/>
    <w:rsid w:val="00B11274"/>
    <w:rsid w:val="00B1142A"/>
    <w:rsid w:val="00B115DB"/>
    <w:rsid w:val="00B119BE"/>
    <w:rsid w:val="00B11D63"/>
    <w:rsid w:val="00B11ECD"/>
    <w:rsid w:val="00B1230B"/>
    <w:rsid w:val="00B12483"/>
    <w:rsid w:val="00B12B6E"/>
    <w:rsid w:val="00B1382C"/>
    <w:rsid w:val="00B1384E"/>
    <w:rsid w:val="00B13C1A"/>
    <w:rsid w:val="00B13DF5"/>
    <w:rsid w:val="00B14A27"/>
    <w:rsid w:val="00B14A85"/>
    <w:rsid w:val="00B1567E"/>
    <w:rsid w:val="00B15A12"/>
    <w:rsid w:val="00B15AFA"/>
    <w:rsid w:val="00B15C5B"/>
    <w:rsid w:val="00B16300"/>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6D"/>
    <w:rsid w:val="00B3011D"/>
    <w:rsid w:val="00B3066E"/>
    <w:rsid w:val="00B30C09"/>
    <w:rsid w:val="00B30DEE"/>
    <w:rsid w:val="00B3100A"/>
    <w:rsid w:val="00B310A1"/>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1FD6"/>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ADA"/>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522"/>
    <w:rsid w:val="00B52E76"/>
    <w:rsid w:val="00B53353"/>
    <w:rsid w:val="00B5342E"/>
    <w:rsid w:val="00B535FD"/>
    <w:rsid w:val="00B5381E"/>
    <w:rsid w:val="00B53AD9"/>
    <w:rsid w:val="00B53B7D"/>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61"/>
    <w:rsid w:val="00B64F9D"/>
    <w:rsid w:val="00B653B7"/>
    <w:rsid w:val="00B656A7"/>
    <w:rsid w:val="00B6584E"/>
    <w:rsid w:val="00B65C85"/>
    <w:rsid w:val="00B6613C"/>
    <w:rsid w:val="00B66522"/>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C7E"/>
    <w:rsid w:val="00B83D54"/>
    <w:rsid w:val="00B84616"/>
    <w:rsid w:val="00B84D1B"/>
    <w:rsid w:val="00B84D59"/>
    <w:rsid w:val="00B850E5"/>
    <w:rsid w:val="00B850E9"/>
    <w:rsid w:val="00B85560"/>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D77"/>
    <w:rsid w:val="00B92FB2"/>
    <w:rsid w:val="00B9342B"/>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14B"/>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C82"/>
    <w:rsid w:val="00BB0F0E"/>
    <w:rsid w:val="00BB0FA9"/>
    <w:rsid w:val="00BB1247"/>
    <w:rsid w:val="00BB14F9"/>
    <w:rsid w:val="00BB1AF0"/>
    <w:rsid w:val="00BB1D8F"/>
    <w:rsid w:val="00BB21FF"/>
    <w:rsid w:val="00BB2371"/>
    <w:rsid w:val="00BB2390"/>
    <w:rsid w:val="00BB2507"/>
    <w:rsid w:val="00BB2912"/>
    <w:rsid w:val="00BB3140"/>
    <w:rsid w:val="00BB315A"/>
    <w:rsid w:val="00BB3B33"/>
    <w:rsid w:val="00BB4B83"/>
    <w:rsid w:val="00BB5192"/>
    <w:rsid w:val="00BB5715"/>
    <w:rsid w:val="00BB5CD8"/>
    <w:rsid w:val="00BB6025"/>
    <w:rsid w:val="00BB60DE"/>
    <w:rsid w:val="00BB6E2C"/>
    <w:rsid w:val="00BB7582"/>
    <w:rsid w:val="00BB75D3"/>
    <w:rsid w:val="00BB79C3"/>
    <w:rsid w:val="00BC0AEC"/>
    <w:rsid w:val="00BC0D92"/>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5D5A"/>
    <w:rsid w:val="00BF6102"/>
    <w:rsid w:val="00BF65A3"/>
    <w:rsid w:val="00BF69CF"/>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6F"/>
    <w:rsid w:val="00C05CBA"/>
    <w:rsid w:val="00C0643D"/>
    <w:rsid w:val="00C064E3"/>
    <w:rsid w:val="00C06553"/>
    <w:rsid w:val="00C06B3B"/>
    <w:rsid w:val="00C0708C"/>
    <w:rsid w:val="00C076E3"/>
    <w:rsid w:val="00C07B49"/>
    <w:rsid w:val="00C07B71"/>
    <w:rsid w:val="00C10436"/>
    <w:rsid w:val="00C10FBE"/>
    <w:rsid w:val="00C11567"/>
    <w:rsid w:val="00C115D3"/>
    <w:rsid w:val="00C1175E"/>
    <w:rsid w:val="00C11800"/>
    <w:rsid w:val="00C1187E"/>
    <w:rsid w:val="00C11A3D"/>
    <w:rsid w:val="00C11CCC"/>
    <w:rsid w:val="00C12033"/>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E9D"/>
    <w:rsid w:val="00C16EFB"/>
    <w:rsid w:val="00C16F04"/>
    <w:rsid w:val="00C17051"/>
    <w:rsid w:val="00C17497"/>
    <w:rsid w:val="00C1757B"/>
    <w:rsid w:val="00C17E3F"/>
    <w:rsid w:val="00C20009"/>
    <w:rsid w:val="00C201C1"/>
    <w:rsid w:val="00C2053C"/>
    <w:rsid w:val="00C2082C"/>
    <w:rsid w:val="00C209EA"/>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1E7"/>
    <w:rsid w:val="00C63204"/>
    <w:rsid w:val="00C63778"/>
    <w:rsid w:val="00C63C30"/>
    <w:rsid w:val="00C63EFF"/>
    <w:rsid w:val="00C64222"/>
    <w:rsid w:val="00C64299"/>
    <w:rsid w:val="00C642AC"/>
    <w:rsid w:val="00C644D4"/>
    <w:rsid w:val="00C6488E"/>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8DA"/>
    <w:rsid w:val="00C82A9A"/>
    <w:rsid w:val="00C82DF1"/>
    <w:rsid w:val="00C82E0A"/>
    <w:rsid w:val="00C83176"/>
    <w:rsid w:val="00C831DD"/>
    <w:rsid w:val="00C8342C"/>
    <w:rsid w:val="00C834D0"/>
    <w:rsid w:val="00C8356A"/>
    <w:rsid w:val="00C83C1E"/>
    <w:rsid w:val="00C83CB7"/>
    <w:rsid w:val="00C83D3A"/>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7E1"/>
    <w:rsid w:val="00C95D96"/>
    <w:rsid w:val="00C96074"/>
    <w:rsid w:val="00C96878"/>
    <w:rsid w:val="00C97CA5"/>
    <w:rsid w:val="00CA0242"/>
    <w:rsid w:val="00CA02C8"/>
    <w:rsid w:val="00CA0B00"/>
    <w:rsid w:val="00CA0C68"/>
    <w:rsid w:val="00CA0DC0"/>
    <w:rsid w:val="00CA0E57"/>
    <w:rsid w:val="00CA1293"/>
    <w:rsid w:val="00CA142E"/>
    <w:rsid w:val="00CA1CD2"/>
    <w:rsid w:val="00CA2530"/>
    <w:rsid w:val="00CA2E69"/>
    <w:rsid w:val="00CA32B9"/>
    <w:rsid w:val="00CA336E"/>
    <w:rsid w:val="00CA354D"/>
    <w:rsid w:val="00CA3B31"/>
    <w:rsid w:val="00CA400D"/>
    <w:rsid w:val="00CA453E"/>
    <w:rsid w:val="00CA4810"/>
    <w:rsid w:val="00CA4AB8"/>
    <w:rsid w:val="00CA4B47"/>
    <w:rsid w:val="00CA4C0F"/>
    <w:rsid w:val="00CA62DA"/>
    <w:rsid w:val="00CA63B5"/>
    <w:rsid w:val="00CA6FF3"/>
    <w:rsid w:val="00CA73EA"/>
    <w:rsid w:val="00CA77FE"/>
    <w:rsid w:val="00CA7836"/>
    <w:rsid w:val="00CA7D2C"/>
    <w:rsid w:val="00CB003B"/>
    <w:rsid w:val="00CB0370"/>
    <w:rsid w:val="00CB08A0"/>
    <w:rsid w:val="00CB1089"/>
    <w:rsid w:val="00CB13B3"/>
    <w:rsid w:val="00CB1816"/>
    <w:rsid w:val="00CB1920"/>
    <w:rsid w:val="00CB19BE"/>
    <w:rsid w:val="00CB28C9"/>
    <w:rsid w:val="00CB2D60"/>
    <w:rsid w:val="00CB2F7E"/>
    <w:rsid w:val="00CB3580"/>
    <w:rsid w:val="00CB38E0"/>
    <w:rsid w:val="00CB41FC"/>
    <w:rsid w:val="00CB43DF"/>
    <w:rsid w:val="00CB440A"/>
    <w:rsid w:val="00CB4855"/>
    <w:rsid w:val="00CB495C"/>
    <w:rsid w:val="00CB5140"/>
    <w:rsid w:val="00CB56B0"/>
    <w:rsid w:val="00CB5ED5"/>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73"/>
    <w:rsid w:val="00CD2781"/>
    <w:rsid w:val="00CD2926"/>
    <w:rsid w:val="00CD2960"/>
    <w:rsid w:val="00CD2B41"/>
    <w:rsid w:val="00CD2E8D"/>
    <w:rsid w:val="00CD309F"/>
    <w:rsid w:val="00CD31CB"/>
    <w:rsid w:val="00CD386F"/>
    <w:rsid w:val="00CD3EA0"/>
    <w:rsid w:val="00CD4E0A"/>
    <w:rsid w:val="00CD5577"/>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D7E6C"/>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04B"/>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033"/>
    <w:rsid w:val="00CF440B"/>
    <w:rsid w:val="00CF478C"/>
    <w:rsid w:val="00CF48F3"/>
    <w:rsid w:val="00CF4EFD"/>
    <w:rsid w:val="00CF501A"/>
    <w:rsid w:val="00CF5380"/>
    <w:rsid w:val="00CF543A"/>
    <w:rsid w:val="00CF57E1"/>
    <w:rsid w:val="00CF5B76"/>
    <w:rsid w:val="00CF628B"/>
    <w:rsid w:val="00CF62B5"/>
    <w:rsid w:val="00CF6322"/>
    <w:rsid w:val="00CF633C"/>
    <w:rsid w:val="00CF6364"/>
    <w:rsid w:val="00CF63B3"/>
    <w:rsid w:val="00CF65B8"/>
    <w:rsid w:val="00CF6C31"/>
    <w:rsid w:val="00CF6C33"/>
    <w:rsid w:val="00CF74EE"/>
    <w:rsid w:val="00CF76CF"/>
    <w:rsid w:val="00CF78BE"/>
    <w:rsid w:val="00CF7DE5"/>
    <w:rsid w:val="00D00015"/>
    <w:rsid w:val="00D00315"/>
    <w:rsid w:val="00D00627"/>
    <w:rsid w:val="00D008C4"/>
    <w:rsid w:val="00D00A90"/>
    <w:rsid w:val="00D00CC6"/>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1DF"/>
    <w:rsid w:val="00D1097F"/>
    <w:rsid w:val="00D10F43"/>
    <w:rsid w:val="00D1119F"/>
    <w:rsid w:val="00D11368"/>
    <w:rsid w:val="00D1138E"/>
    <w:rsid w:val="00D114DD"/>
    <w:rsid w:val="00D118D8"/>
    <w:rsid w:val="00D11DB4"/>
    <w:rsid w:val="00D1211B"/>
    <w:rsid w:val="00D12281"/>
    <w:rsid w:val="00D12382"/>
    <w:rsid w:val="00D12766"/>
    <w:rsid w:val="00D1280F"/>
    <w:rsid w:val="00D1310A"/>
    <w:rsid w:val="00D13B2A"/>
    <w:rsid w:val="00D13E66"/>
    <w:rsid w:val="00D14052"/>
    <w:rsid w:val="00D14096"/>
    <w:rsid w:val="00D140D0"/>
    <w:rsid w:val="00D149AD"/>
    <w:rsid w:val="00D14BB9"/>
    <w:rsid w:val="00D1515F"/>
    <w:rsid w:val="00D154DE"/>
    <w:rsid w:val="00D155FF"/>
    <w:rsid w:val="00D15B24"/>
    <w:rsid w:val="00D16342"/>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2"/>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9E"/>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825"/>
    <w:rsid w:val="00D368CC"/>
    <w:rsid w:val="00D37764"/>
    <w:rsid w:val="00D37A4C"/>
    <w:rsid w:val="00D37AE3"/>
    <w:rsid w:val="00D37BAC"/>
    <w:rsid w:val="00D37D6F"/>
    <w:rsid w:val="00D40CFD"/>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10"/>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209"/>
    <w:rsid w:val="00D53DD3"/>
    <w:rsid w:val="00D53E8E"/>
    <w:rsid w:val="00D53EE4"/>
    <w:rsid w:val="00D540A9"/>
    <w:rsid w:val="00D54DF2"/>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3EB"/>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D0"/>
    <w:rsid w:val="00D71FCD"/>
    <w:rsid w:val="00D722CA"/>
    <w:rsid w:val="00D72505"/>
    <w:rsid w:val="00D72B94"/>
    <w:rsid w:val="00D73128"/>
    <w:rsid w:val="00D7336A"/>
    <w:rsid w:val="00D7367F"/>
    <w:rsid w:val="00D7413E"/>
    <w:rsid w:val="00D749D3"/>
    <w:rsid w:val="00D75468"/>
    <w:rsid w:val="00D75790"/>
    <w:rsid w:val="00D75B19"/>
    <w:rsid w:val="00D75E1E"/>
    <w:rsid w:val="00D7607E"/>
    <w:rsid w:val="00D76434"/>
    <w:rsid w:val="00D76578"/>
    <w:rsid w:val="00D766D0"/>
    <w:rsid w:val="00D767A0"/>
    <w:rsid w:val="00D77846"/>
    <w:rsid w:val="00D77B8E"/>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D96"/>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703"/>
    <w:rsid w:val="00D93D23"/>
    <w:rsid w:val="00D93D27"/>
    <w:rsid w:val="00D93ECD"/>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1DE7"/>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CDD"/>
    <w:rsid w:val="00DC2D33"/>
    <w:rsid w:val="00DC2E3D"/>
    <w:rsid w:val="00DC2E4F"/>
    <w:rsid w:val="00DC2F12"/>
    <w:rsid w:val="00DC2F79"/>
    <w:rsid w:val="00DC39D3"/>
    <w:rsid w:val="00DC5950"/>
    <w:rsid w:val="00DC608C"/>
    <w:rsid w:val="00DC62E2"/>
    <w:rsid w:val="00DC636E"/>
    <w:rsid w:val="00DC65A2"/>
    <w:rsid w:val="00DC686D"/>
    <w:rsid w:val="00DC6BE2"/>
    <w:rsid w:val="00DC6C04"/>
    <w:rsid w:val="00DC702A"/>
    <w:rsid w:val="00DC7154"/>
    <w:rsid w:val="00DC71DF"/>
    <w:rsid w:val="00DC730B"/>
    <w:rsid w:val="00DC731E"/>
    <w:rsid w:val="00DC755A"/>
    <w:rsid w:val="00DC7946"/>
    <w:rsid w:val="00DC7B23"/>
    <w:rsid w:val="00DD0181"/>
    <w:rsid w:val="00DD051D"/>
    <w:rsid w:val="00DD05EF"/>
    <w:rsid w:val="00DD0904"/>
    <w:rsid w:val="00DD186C"/>
    <w:rsid w:val="00DD1ABF"/>
    <w:rsid w:val="00DD1B73"/>
    <w:rsid w:val="00DD1BAA"/>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51"/>
    <w:rsid w:val="00DF3189"/>
    <w:rsid w:val="00DF353D"/>
    <w:rsid w:val="00DF3642"/>
    <w:rsid w:val="00DF3FD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BC6"/>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3A"/>
    <w:rsid w:val="00E13BDE"/>
    <w:rsid w:val="00E14195"/>
    <w:rsid w:val="00E145B3"/>
    <w:rsid w:val="00E14907"/>
    <w:rsid w:val="00E14BDF"/>
    <w:rsid w:val="00E1502E"/>
    <w:rsid w:val="00E155BF"/>
    <w:rsid w:val="00E155D3"/>
    <w:rsid w:val="00E155F1"/>
    <w:rsid w:val="00E15958"/>
    <w:rsid w:val="00E1598A"/>
    <w:rsid w:val="00E15AD6"/>
    <w:rsid w:val="00E15B76"/>
    <w:rsid w:val="00E15C8D"/>
    <w:rsid w:val="00E15E84"/>
    <w:rsid w:val="00E15EAF"/>
    <w:rsid w:val="00E16005"/>
    <w:rsid w:val="00E16303"/>
    <w:rsid w:val="00E16A98"/>
    <w:rsid w:val="00E17604"/>
    <w:rsid w:val="00E17C6C"/>
    <w:rsid w:val="00E200E7"/>
    <w:rsid w:val="00E202EF"/>
    <w:rsid w:val="00E2055C"/>
    <w:rsid w:val="00E20754"/>
    <w:rsid w:val="00E20A56"/>
    <w:rsid w:val="00E20B7C"/>
    <w:rsid w:val="00E20E68"/>
    <w:rsid w:val="00E214E0"/>
    <w:rsid w:val="00E2156E"/>
    <w:rsid w:val="00E21684"/>
    <w:rsid w:val="00E2173E"/>
    <w:rsid w:val="00E21752"/>
    <w:rsid w:val="00E21931"/>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A56"/>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2359"/>
    <w:rsid w:val="00E32857"/>
    <w:rsid w:val="00E32DE0"/>
    <w:rsid w:val="00E32E52"/>
    <w:rsid w:val="00E32ECC"/>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C1"/>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0D5"/>
    <w:rsid w:val="00E42E62"/>
    <w:rsid w:val="00E4352D"/>
    <w:rsid w:val="00E444A9"/>
    <w:rsid w:val="00E44D2F"/>
    <w:rsid w:val="00E44E01"/>
    <w:rsid w:val="00E45558"/>
    <w:rsid w:val="00E45CCE"/>
    <w:rsid w:val="00E45E59"/>
    <w:rsid w:val="00E45EBC"/>
    <w:rsid w:val="00E46565"/>
    <w:rsid w:val="00E469D7"/>
    <w:rsid w:val="00E46A80"/>
    <w:rsid w:val="00E4719D"/>
    <w:rsid w:val="00E47232"/>
    <w:rsid w:val="00E472CA"/>
    <w:rsid w:val="00E473F9"/>
    <w:rsid w:val="00E4775C"/>
    <w:rsid w:val="00E5025C"/>
    <w:rsid w:val="00E50268"/>
    <w:rsid w:val="00E508BB"/>
    <w:rsid w:val="00E509A1"/>
    <w:rsid w:val="00E50FDB"/>
    <w:rsid w:val="00E51404"/>
    <w:rsid w:val="00E516D2"/>
    <w:rsid w:val="00E51BDA"/>
    <w:rsid w:val="00E51DD7"/>
    <w:rsid w:val="00E52D27"/>
    <w:rsid w:val="00E53015"/>
    <w:rsid w:val="00E53263"/>
    <w:rsid w:val="00E53416"/>
    <w:rsid w:val="00E53728"/>
    <w:rsid w:val="00E5389D"/>
    <w:rsid w:val="00E53D9A"/>
    <w:rsid w:val="00E5400A"/>
    <w:rsid w:val="00E542BC"/>
    <w:rsid w:val="00E546A2"/>
    <w:rsid w:val="00E54AF5"/>
    <w:rsid w:val="00E54CDC"/>
    <w:rsid w:val="00E54EB3"/>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43E"/>
    <w:rsid w:val="00E608B1"/>
    <w:rsid w:val="00E60C24"/>
    <w:rsid w:val="00E615B2"/>
    <w:rsid w:val="00E6164A"/>
    <w:rsid w:val="00E617C0"/>
    <w:rsid w:val="00E6300E"/>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599"/>
    <w:rsid w:val="00E75C64"/>
    <w:rsid w:val="00E75CE0"/>
    <w:rsid w:val="00E75F65"/>
    <w:rsid w:val="00E765BF"/>
    <w:rsid w:val="00E7683E"/>
    <w:rsid w:val="00E772D7"/>
    <w:rsid w:val="00E7746F"/>
    <w:rsid w:val="00E7795A"/>
    <w:rsid w:val="00E77C23"/>
    <w:rsid w:val="00E801D7"/>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B87"/>
    <w:rsid w:val="00E861D0"/>
    <w:rsid w:val="00E86A72"/>
    <w:rsid w:val="00E87535"/>
    <w:rsid w:val="00E875FF"/>
    <w:rsid w:val="00E8760D"/>
    <w:rsid w:val="00E87AD6"/>
    <w:rsid w:val="00E87C3C"/>
    <w:rsid w:val="00E900EA"/>
    <w:rsid w:val="00E902BE"/>
    <w:rsid w:val="00E902E9"/>
    <w:rsid w:val="00E9056C"/>
    <w:rsid w:val="00E9066F"/>
    <w:rsid w:val="00E906B3"/>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DE6"/>
    <w:rsid w:val="00EA6052"/>
    <w:rsid w:val="00EA6209"/>
    <w:rsid w:val="00EA62F0"/>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1D03"/>
    <w:rsid w:val="00ED208D"/>
    <w:rsid w:val="00ED24C2"/>
    <w:rsid w:val="00ED255E"/>
    <w:rsid w:val="00ED25E2"/>
    <w:rsid w:val="00ED2619"/>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BC8"/>
    <w:rsid w:val="00EF4231"/>
    <w:rsid w:val="00EF43A4"/>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1C"/>
    <w:rsid w:val="00F14919"/>
    <w:rsid w:val="00F149F3"/>
    <w:rsid w:val="00F14BA4"/>
    <w:rsid w:val="00F14CB9"/>
    <w:rsid w:val="00F14E5E"/>
    <w:rsid w:val="00F14FB7"/>
    <w:rsid w:val="00F151F9"/>
    <w:rsid w:val="00F15399"/>
    <w:rsid w:val="00F15AA0"/>
    <w:rsid w:val="00F15D8F"/>
    <w:rsid w:val="00F16140"/>
    <w:rsid w:val="00F1642B"/>
    <w:rsid w:val="00F165A1"/>
    <w:rsid w:val="00F1664F"/>
    <w:rsid w:val="00F169A6"/>
    <w:rsid w:val="00F1709F"/>
    <w:rsid w:val="00F17186"/>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2DC4"/>
    <w:rsid w:val="00F22E22"/>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32"/>
    <w:rsid w:val="00F30897"/>
    <w:rsid w:val="00F30972"/>
    <w:rsid w:val="00F30FD2"/>
    <w:rsid w:val="00F31299"/>
    <w:rsid w:val="00F3146E"/>
    <w:rsid w:val="00F3152A"/>
    <w:rsid w:val="00F319E6"/>
    <w:rsid w:val="00F31ACE"/>
    <w:rsid w:val="00F31F2C"/>
    <w:rsid w:val="00F3226A"/>
    <w:rsid w:val="00F3235B"/>
    <w:rsid w:val="00F324F5"/>
    <w:rsid w:val="00F325CE"/>
    <w:rsid w:val="00F32BD7"/>
    <w:rsid w:val="00F32C54"/>
    <w:rsid w:val="00F335FC"/>
    <w:rsid w:val="00F33755"/>
    <w:rsid w:val="00F341DF"/>
    <w:rsid w:val="00F34789"/>
    <w:rsid w:val="00F34E43"/>
    <w:rsid w:val="00F355A1"/>
    <w:rsid w:val="00F355BB"/>
    <w:rsid w:val="00F35709"/>
    <w:rsid w:val="00F35D27"/>
    <w:rsid w:val="00F35DA2"/>
    <w:rsid w:val="00F35E93"/>
    <w:rsid w:val="00F3604B"/>
    <w:rsid w:val="00F365FF"/>
    <w:rsid w:val="00F366FC"/>
    <w:rsid w:val="00F36BCA"/>
    <w:rsid w:val="00F37012"/>
    <w:rsid w:val="00F371D8"/>
    <w:rsid w:val="00F372A6"/>
    <w:rsid w:val="00F3764A"/>
    <w:rsid w:val="00F40172"/>
    <w:rsid w:val="00F40A5D"/>
    <w:rsid w:val="00F40C76"/>
    <w:rsid w:val="00F41394"/>
    <w:rsid w:val="00F413C0"/>
    <w:rsid w:val="00F414FE"/>
    <w:rsid w:val="00F41D4E"/>
    <w:rsid w:val="00F41FB9"/>
    <w:rsid w:val="00F42D00"/>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306"/>
    <w:rsid w:val="00F54633"/>
    <w:rsid w:val="00F546D8"/>
    <w:rsid w:val="00F54926"/>
    <w:rsid w:val="00F55025"/>
    <w:rsid w:val="00F5569F"/>
    <w:rsid w:val="00F55A73"/>
    <w:rsid w:val="00F55B5F"/>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0F3"/>
    <w:rsid w:val="00F7065B"/>
    <w:rsid w:val="00F7084A"/>
    <w:rsid w:val="00F7109A"/>
    <w:rsid w:val="00F714A1"/>
    <w:rsid w:val="00F71BE1"/>
    <w:rsid w:val="00F72691"/>
    <w:rsid w:val="00F7273C"/>
    <w:rsid w:val="00F72BA4"/>
    <w:rsid w:val="00F72F6F"/>
    <w:rsid w:val="00F731D9"/>
    <w:rsid w:val="00F734C7"/>
    <w:rsid w:val="00F73BD6"/>
    <w:rsid w:val="00F741B4"/>
    <w:rsid w:val="00F74D15"/>
    <w:rsid w:val="00F7524B"/>
    <w:rsid w:val="00F755AF"/>
    <w:rsid w:val="00F75644"/>
    <w:rsid w:val="00F7585D"/>
    <w:rsid w:val="00F762E2"/>
    <w:rsid w:val="00F76620"/>
    <w:rsid w:val="00F77186"/>
    <w:rsid w:val="00F775FB"/>
    <w:rsid w:val="00F801B1"/>
    <w:rsid w:val="00F80316"/>
    <w:rsid w:val="00F80372"/>
    <w:rsid w:val="00F81315"/>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06"/>
    <w:rsid w:val="00F90EAE"/>
    <w:rsid w:val="00F91017"/>
    <w:rsid w:val="00F914A6"/>
    <w:rsid w:val="00F915C3"/>
    <w:rsid w:val="00F917F0"/>
    <w:rsid w:val="00F91A09"/>
    <w:rsid w:val="00F91E9D"/>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999"/>
    <w:rsid w:val="00F95B8E"/>
    <w:rsid w:val="00F95D57"/>
    <w:rsid w:val="00F96100"/>
    <w:rsid w:val="00F9626F"/>
    <w:rsid w:val="00F964E4"/>
    <w:rsid w:val="00F9662C"/>
    <w:rsid w:val="00F9678F"/>
    <w:rsid w:val="00F96831"/>
    <w:rsid w:val="00F96B1C"/>
    <w:rsid w:val="00F9744B"/>
    <w:rsid w:val="00F9766A"/>
    <w:rsid w:val="00F9794B"/>
    <w:rsid w:val="00F97BD8"/>
    <w:rsid w:val="00F97C24"/>
    <w:rsid w:val="00FA03DB"/>
    <w:rsid w:val="00FA0637"/>
    <w:rsid w:val="00FA087E"/>
    <w:rsid w:val="00FA0D28"/>
    <w:rsid w:val="00FA0F02"/>
    <w:rsid w:val="00FA0F47"/>
    <w:rsid w:val="00FA2A9C"/>
    <w:rsid w:val="00FA2BCA"/>
    <w:rsid w:val="00FA2D60"/>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88D"/>
    <w:rsid w:val="00FA6F8C"/>
    <w:rsid w:val="00FA71D6"/>
    <w:rsid w:val="00FA72AB"/>
    <w:rsid w:val="00FA72CC"/>
    <w:rsid w:val="00FA7697"/>
    <w:rsid w:val="00FA7C29"/>
    <w:rsid w:val="00FA7D25"/>
    <w:rsid w:val="00FB0174"/>
    <w:rsid w:val="00FB0A86"/>
    <w:rsid w:val="00FB0F07"/>
    <w:rsid w:val="00FB12D2"/>
    <w:rsid w:val="00FB16DC"/>
    <w:rsid w:val="00FB1875"/>
    <w:rsid w:val="00FB1C79"/>
    <w:rsid w:val="00FB1CDF"/>
    <w:rsid w:val="00FB230C"/>
    <w:rsid w:val="00FB2539"/>
    <w:rsid w:val="00FB279B"/>
    <w:rsid w:val="00FB2C2F"/>
    <w:rsid w:val="00FB2D07"/>
    <w:rsid w:val="00FB2D24"/>
    <w:rsid w:val="00FB3075"/>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AAE"/>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3B"/>
    <w:rsid w:val="00FC3F93"/>
    <w:rsid w:val="00FC419A"/>
    <w:rsid w:val="00FC4290"/>
    <w:rsid w:val="00FC4D4E"/>
    <w:rsid w:val="00FC504D"/>
    <w:rsid w:val="00FC527B"/>
    <w:rsid w:val="00FC5971"/>
    <w:rsid w:val="00FC5DF0"/>
    <w:rsid w:val="00FC6610"/>
    <w:rsid w:val="00FC662E"/>
    <w:rsid w:val="00FC67DB"/>
    <w:rsid w:val="00FC6B06"/>
    <w:rsid w:val="00FC6E3D"/>
    <w:rsid w:val="00FC7065"/>
    <w:rsid w:val="00FC789C"/>
    <w:rsid w:val="00FC78C1"/>
    <w:rsid w:val="00FC7997"/>
    <w:rsid w:val="00FC7CD2"/>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04B"/>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60B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6C6A4E"/>
    <w:pPr>
      <w:numPr>
        <w:numId w:val="25"/>
      </w:numPr>
    </w:pPr>
  </w:style>
  <w:style w:type="numbering" w:customStyle="1" w:styleId="CurrentList2">
    <w:name w:val="Current List2"/>
    <w:uiPriority w:val="99"/>
    <w:rsid w:val="00796CC8"/>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3713720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1056712">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57175079">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0340810">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91472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870</TotalTime>
  <Pages>5</Pages>
  <Words>1797</Words>
  <Characters>10246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12019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720</cp:revision>
  <cp:lastPrinted>2017-03-22T08:13:00Z</cp:lastPrinted>
  <dcterms:created xsi:type="dcterms:W3CDTF">2022-08-03T01:09:00Z</dcterms:created>
  <dcterms:modified xsi:type="dcterms:W3CDTF">2023-08-10T12:56:00Z</dcterms:modified>
  <cp:category/>
</cp:coreProperties>
</file>